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8C" w:rsidRDefault="0098748C" w:rsidP="00596EED">
      <w:pPr>
        <w:spacing w:before="15" w:after="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</w:t>
      </w:r>
    </w:p>
    <w:p w:rsidR="00FD3D31" w:rsidRDefault="00E97A87" w:rsidP="00596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</w:t>
      </w:r>
      <w:r w:rsidR="00FD3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-20…</w:t>
      </w:r>
      <w:r w:rsidRPr="00AE66E8">
        <w:rPr>
          <w:b/>
          <w:sz w:val="28"/>
          <w:szCs w:val="28"/>
        </w:rPr>
        <w:t xml:space="preserve"> ÖĞRETİM YILI </w:t>
      </w:r>
      <w:r w:rsidR="00FD3D31">
        <w:rPr>
          <w:b/>
          <w:sz w:val="28"/>
          <w:szCs w:val="28"/>
        </w:rPr>
        <w:t>ÇANKIRI</w:t>
      </w:r>
      <w:r w:rsidR="00E57A50">
        <w:rPr>
          <w:b/>
          <w:sz w:val="28"/>
          <w:szCs w:val="28"/>
        </w:rPr>
        <w:t xml:space="preserve"> </w:t>
      </w:r>
      <w:r w:rsidR="00FD3D31">
        <w:rPr>
          <w:b/>
          <w:sz w:val="28"/>
          <w:szCs w:val="28"/>
        </w:rPr>
        <w:t>MÜFTÜLÜĞÜ</w:t>
      </w:r>
      <w:r w:rsidR="00E1657C" w:rsidRPr="00E1657C">
        <w:rPr>
          <w:b/>
          <w:sz w:val="28"/>
          <w:szCs w:val="28"/>
        </w:rPr>
        <w:t xml:space="preserve"> </w:t>
      </w:r>
    </w:p>
    <w:p w:rsidR="00F96789" w:rsidRPr="00E97A87" w:rsidRDefault="00E57A50" w:rsidP="00596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Pr="001C1621">
        <w:rPr>
          <w:b/>
          <w:sz w:val="28"/>
          <w:szCs w:val="28"/>
        </w:rPr>
        <w:t xml:space="preserve"> KUR’AN KURSU </w:t>
      </w:r>
      <w:r w:rsidR="00E1657C" w:rsidRPr="001C1621">
        <w:rPr>
          <w:b/>
          <w:sz w:val="28"/>
          <w:szCs w:val="28"/>
        </w:rPr>
        <w:t xml:space="preserve">HAFTA SONU </w:t>
      </w:r>
      <w:r w:rsidR="00E97A87" w:rsidRPr="00AE66E8">
        <w:rPr>
          <w:b/>
          <w:sz w:val="28"/>
          <w:szCs w:val="28"/>
        </w:rPr>
        <w:t>KUR’AN-I KERİM</w:t>
      </w:r>
      <w:r w:rsidR="00E97A87">
        <w:rPr>
          <w:b/>
          <w:sz w:val="28"/>
          <w:szCs w:val="28"/>
        </w:rPr>
        <w:t xml:space="preserve">-1 </w:t>
      </w:r>
      <w:r w:rsidR="00E97A87" w:rsidRPr="00AE66E8">
        <w:rPr>
          <w:b/>
          <w:sz w:val="28"/>
          <w:szCs w:val="28"/>
        </w:rPr>
        <w:t>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67"/>
        <w:gridCol w:w="1418"/>
        <w:gridCol w:w="3544"/>
        <w:gridCol w:w="4961"/>
        <w:gridCol w:w="1843"/>
        <w:gridCol w:w="1842"/>
      </w:tblGrid>
      <w:tr w:rsidR="00712D8F" w:rsidTr="006238B6">
        <w:trPr>
          <w:trHeight w:val="289"/>
        </w:trPr>
        <w:tc>
          <w:tcPr>
            <w:tcW w:w="14631" w:type="dxa"/>
            <w:gridSpan w:val="7"/>
            <w:shd w:val="clear" w:color="auto" w:fill="D9D9D9" w:themeFill="background1" w:themeFillShade="D9"/>
            <w:vAlign w:val="center"/>
          </w:tcPr>
          <w:p w:rsidR="00712D8F" w:rsidRDefault="00712D8F" w:rsidP="00483E08">
            <w:pPr>
              <w:tabs>
                <w:tab w:val="left" w:pos="4710"/>
              </w:tabs>
              <w:spacing w:before="15" w:after="2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/>
                <w:b/>
                <w:color w:val="C00000"/>
              </w:rPr>
              <w:t>KUR’AN-I KERİM-1 DERSİ</w:t>
            </w:r>
            <w:r w:rsidRPr="00ED47B9">
              <w:rPr>
                <w:rFonts w:asciiTheme="majorBidi" w:hAnsiTheme="majorBidi" w:cstheme="majorBidi"/>
                <w:b/>
                <w:color w:val="C00000"/>
              </w:rPr>
              <w:t xml:space="preserve">  </w:t>
            </w:r>
            <w:r>
              <w:rPr>
                <w:rFonts w:asciiTheme="majorBidi" w:hAnsiTheme="majorBidi" w:cstheme="majorBidi"/>
                <w:b/>
                <w:color w:val="C00000"/>
              </w:rPr>
              <w:t>(</w:t>
            </w:r>
            <w:r w:rsidR="00483E08">
              <w:rPr>
                <w:rFonts w:asciiTheme="majorBidi" w:hAnsiTheme="majorBidi" w:cstheme="majorBidi"/>
                <w:b/>
                <w:color w:val="C00000"/>
              </w:rPr>
              <w:t>ELİF BÂ SEVİYESİ</w:t>
            </w:r>
            <w:r>
              <w:rPr>
                <w:rFonts w:asciiTheme="majorBidi" w:hAnsiTheme="majorBidi" w:cstheme="majorBidi"/>
                <w:b/>
                <w:color w:val="C00000"/>
              </w:rPr>
              <w:t>)</w:t>
            </w:r>
          </w:p>
        </w:tc>
      </w:tr>
      <w:tr w:rsidR="00712D8F" w:rsidTr="001C7EB8">
        <w:trPr>
          <w:cantSplit/>
          <w:trHeight w:val="1134"/>
        </w:trPr>
        <w:tc>
          <w:tcPr>
            <w:tcW w:w="456" w:type="dxa"/>
            <w:shd w:val="clear" w:color="auto" w:fill="F2DBDB" w:themeFill="accent2" w:themeFillTint="33"/>
            <w:textDirection w:val="btLr"/>
          </w:tcPr>
          <w:p w:rsidR="00712D8F" w:rsidRDefault="00712D8F" w:rsidP="00712D8F">
            <w:pPr>
              <w:pStyle w:val="TableParagraph"/>
              <w:ind w:left="113" w:right="113"/>
              <w:jc w:val="mediumKashida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7" w:type="dxa"/>
            <w:shd w:val="clear" w:color="auto" w:fill="F2DBDB" w:themeFill="accent2" w:themeFillTint="33"/>
            <w:textDirection w:val="btLr"/>
          </w:tcPr>
          <w:p w:rsidR="00712D8F" w:rsidRDefault="00712D8F">
            <w:pPr>
              <w:pStyle w:val="TableParagraph"/>
              <w:spacing w:before="18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shd w:val="clear" w:color="auto" w:fill="F2DBDB" w:themeFill="accent2" w:themeFillTint="33"/>
            <w:textDirection w:val="btLr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8"/>
              <w:rPr>
                <w:sz w:val="30"/>
              </w:rPr>
            </w:pPr>
          </w:p>
          <w:p w:rsidR="00712D8F" w:rsidRDefault="00712D8F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712D8F" w:rsidRDefault="00712D8F">
            <w:pPr>
              <w:pStyle w:val="TableParagraph"/>
              <w:spacing w:before="10"/>
              <w:rPr>
                <w:sz w:val="25"/>
              </w:rPr>
            </w:pPr>
          </w:p>
          <w:p w:rsidR="00712D8F" w:rsidRDefault="00712D8F">
            <w:pPr>
              <w:pStyle w:val="TableParagraph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712D8F" w:rsidRDefault="00712D8F">
            <w:pPr>
              <w:pStyle w:val="TableParagraph"/>
              <w:spacing w:before="10"/>
              <w:rPr>
                <w:sz w:val="25"/>
              </w:rPr>
            </w:pPr>
          </w:p>
          <w:p w:rsidR="00712D8F" w:rsidRDefault="00712D8F">
            <w:pPr>
              <w:pStyle w:val="TableParagraph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2D8F" w:rsidRPr="00CE2BEE" w:rsidRDefault="00712D8F" w:rsidP="00CE2BEE">
            <w:pPr>
              <w:pStyle w:val="TableParagraph"/>
              <w:ind w:left="117"/>
              <w:jc w:val="center"/>
              <w:rPr>
                <w:b/>
                <w:bCs/>
                <w:sz w:val="20"/>
                <w:szCs w:val="20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712D8F" w:rsidRPr="00712D8F" w:rsidRDefault="00712D8F" w:rsidP="00712D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DEĞERLENDİRME</w:t>
            </w:r>
          </w:p>
          <w:p w:rsidR="00712D8F" w:rsidRPr="00712D8F" w:rsidRDefault="00712D8F" w:rsidP="00712D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12D8F" w:rsidRPr="00CE2BEE" w:rsidRDefault="00712D8F" w:rsidP="00712D8F">
            <w:pPr>
              <w:pStyle w:val="TableParagraph"/>
              <w:ind w:left="11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Hedef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Davranışlara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Ulaşma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Düzeyi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712D8F" w:rsidRPr="00596EED" w:rsidTr="001C7EB8">
        <w:trPr>
          <w:trHeight w:val="4379"/>
        </w:trPr>
        <w:tc>
          <w:tcPr>
            <w:tcW w:w="456" w:type="dxa"/>
            <w:shd w:val="clear" w:color="auto" w:fill="C2D69B" w:themeFill="accent3" w:themeFillTint="99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rPr>
                <w:sz w:val="26"/>
              </w:rPr>
            </w:pPr>
          </w:p>
          <w:p w:rsidR="00712D8F" w:rsidRDefault="00712D8F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rPr>
                <w:sz w:val="26"/>
              </w:rPr>
            </w:pPr>
          </w:p>
          <w:p w:rsidR="00712D8F" w:rsidRDefault="00712D8F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12D8F" w:rsidRPr="000126A1" w:rsidRDefault="002A68CD" w:rsidP="000126A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KERİM`İ TANIMA</w:t>
            </w:r>
          </w:p>
        </w:tc>
        <w:tc>
          <w:tcPr>
            <w:tcW w:w="3544" w:type="dxa"/>
            <w:vAlign w:val="center"/>
          </w:tcPr>
          <w:p w:rsidR="007B0D1F" w:rsidRPr="00E2221E" w:rsidRDefault="00483E08" w:rsidP="002A68CD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0D1F" w:rsidRPr="00E2221E">
              <w:rPr>
                <w:rFonts w:cstheme="minorBidi"/>
                <w:b/>
                <w:bCs/>
                <w:color w:val="auto"/>
                <w:sz w:val="22"/>
                <w:szCs w:val="22"/>
              </w:rPr>
              <w:t>1.</w:t>
            </w:r>
            <w:r w:rsidRPr="00E2221E">
              <w:rPr>
                <w:sz w:val="22"/>
                <w:szCs w:val="22"/>
              </w:rPr>
              <w:t>Dinimizin Kur’an Öğrenmeye Verdiği</w:t>
            </w:r>
            <w:r w:rsidR="002A68CD" w:rsidRPr="00E2221E">
              <w:rPr>
                <w:sz w:val="22"/>
                <w:szCs w:val="22"/>
              </w:rPr>
              <w:t xml:space="preserve"> </w:t>
            </w:r>
            <w:r w:rsidR="007B0D1F" w:rsidRPr="00E2221E">
              <w:rPr>
                <w:sz w:val="22"/>
                <w:szCs w:val="22"/>
              </w:rPr>
              <w:t xml:space="preserve">  </w:t>
            </w:r>
          </w:p>
          <w:p w:rsidR="00483E08" w:rsidRPr="00E2221E" w:rsidRDefault="007B0D1F" w:rsidP="002A68CD">
            <w:pPr>
              <w:pStyle w:val="Default"/>
              <w:rPr>
                <w:sz w:val="22"/>
                <w:szCs w:val="22"/>
              </w:rPr>
            </w:pPr>
            <w:r w:rsidRPr="00E2221E">
              <w:rPr>
                <w:sz w:val="22"/>
                <w:szCs w:val="22"/>
              </w:rPr>
              <w:t xml:space="preserve"> </w:t>
            </w:r>
            <w:r w:rsidR="00483E08" w:rsidRPr="00E2221E">
              <w:rPr>
                <w:sz w:val="22"/>
                <w:szCs w:val="22"/>
              </w:rPr>
              <w:t>Değer</w:t>
            </w:r>
          </w:p>
          <w:p w:rsidR="00483E08" w:rsidRPr="00E2221E" w:rsidRDefault="002A68CD" w:rsidP="002A68CD">
            <w:pPr>
              <w:pStyle w:val="Default"/>
              <w:rPr>
                <w:sz w:val="22"/>
                <w:szCs w:val="22"/>
              </w:rPr>
            </w:pPr>
            <w:r w:rsidRPr="00E2221E">
              <w:rPr>
                <w:sz w:val="22"/>
                <w:szCs w:val="22"/>
              </w:rPr>
              <w:t xml:space="preserve"> </w:t>
            </w:r>
            <w:r w:rsidR="007B0D1F" w:rsidRPr="00E2221E">
              <w:rPr>
                <w:sz w:val="22"/>
                <w:szCs w:val="22"/>
              </w:rPr>
              <w:t>2.</w:t>
            </w:r>
            <w:r w:rsidRPr="00E2221E">
              <w:rPr>
                <w:sz w:val="22"/>
                <w:szCs w:val="22"/>
              </w:rPr>
              <w:t xml:space="preserve">Kur’an Bizim </w:t>
            </w:r>
            <w:r w:rsidR="00483E08" w:rsidRPr="00E2221E">
              <w:rPr>
                <w:sz w:val="22"/>
                <w:szCs w:val="22"/>
              </w:rPr>
              <w:t xml:space="preserve">Hayat Kitabımız </w:t>
            </w:r>
          </w:p>
          <w:p w:rsidR="00483E08" w:rsidRPr="00E2221E" w:rsidRDefault="002A68CD" w:rsidP="00483E08">
            <w:pPr>
              <w:pStyle w:val="Default"/>
              <w:rPr>
                <w:sz w:val="22"/>
                <w:szCs w:val="22"/>
              </w:rPr>
            </w:pPr>
            <w:r w:rsidRPr="00E2221E">
              <w:rPr>
                <w:sz w:val="22"/>
                <w:szCs w:val="22"/>
              </w:rPr>
              <w:t xml:space="preserve"> </w:t>
            </w:r>
            <w:r w:rsidR="007B0D1F" w:rsidRPr="00E2221E">
              <w:rPr>
                <w:sz w:val="22"/>
                <w:szCs w:val="22"/>
              </w:rPr>
              <w:t>3.</w:t>
            </w:r>
            <w:r w:rsidR="00483E08" w:rsidRPr="00E2221E">
              <w:rPr>
                <w:sz w:val="22"/>
                <w:szCs w:val="22"/>
              </w:rPr>
              <w:t>Kur’an-ı Kerim Nelerden Bahseder?</w:t>
            </w:r>
          </w:p>
          <w:p w:rsidR="007B0D1F" w:rsidRPr="00E2221E" w:rsidRDefault="002A68CD" w:rsidP="002A68CD">
            <w:pPr>
              <w:widowControl/>
              <w:adjustRightInd w:val="0"/>
              <w:rPr>
                <w:rFonts w:eastAsiaTheme="minorHAnsi"/>
                <w:color w:val="000000"/>
                <w:lang w:val="tr-TR"/>
              </w:rPr>
            </w:pPr>
            <w:r w:rsidRPr="00E2221E">
              <w:rPr>
                <w:rFonts w:eastAsiaTheme="minorHAnsi"/>
                <w:color w:val="000000"/>
                <w:lang w:val="tr-TR"/>
              </w:rPr>
              <w:t xml:space="preserve"> </w:t>
            </w:r>
            <w:r w:rsidR="007B0D1F" w:rsidRPr="00E2221E">
              <w:rPr>
                <w:rFonts w:eastAsiaTheme="minorHAnsi"/>
                <w:color w:val="000000"/>
                <w:lang w:val="tr-TR"/>
              </w:rPr>
              <w:t>4.</w:t>
            </w:r>
            <w:r w:rsidRPr="00E2221E">
              <w:rPr>
                <w:rFonts w:eastAsiaTheme="minorHAnsi"/>
                <w:color w:val="000000"/>
                <w:lang w:val="tr-TR"/>
              </w:rPr>
              <w:t xml:space="preserve">Kur’an-ı Kerim’i Okuma ve Anlamanın </w:t>
            </w:r>
          </w:p>
          <w:p w:rsidR="002A68CD" w:rsidRPr="00E2221E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lang w:val="tr-TR"/>
              </w:rPr>
            </w:pPr>
            <w:r w:rsidRPr="00E2221E">
              <w:rPr>
                <w:rFonts w:eastAsiaTheme="minorHAnsi"/>
                <w:color w:val="000000"/>
                <w:lang w:val="tr-TR"/>
              </w:rPr>
              <w:t xml:space="preserve"> </w:t>
            </w:r>
            <w:r w:rsidR="002A68CD" w:rsidRPr="00E2221E">
              <w:rPr>
                <w:rFonts w:eastAsiaTheme="minorHAnsi"/>
                <w:color w:val="000000"/>
                <w:lang w:val="tr-TR"/>
              </w:rPr>
              <w:t xml:space="preserve">Önemi </w:t>
            </w:r>
          </w:p>
          <w:p w:rsidR="007B0D1F" w:rsidRPr="00E2221E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lang w:val="tr-TR"/>
              </w:rPr>
            </w:pPr>
            <w:r w:rsidRPr="00E2221E">
              <w:rPr>
                <w:rFonts w:eastAsiaTheme="minorHAnsi"/>
                <w:color w:val="000000"/>
                <w:lang w:val="tr-TR"/>
              </w:rPr>
              <w:t xml:space="preserve"> 5.</w:t>
            </w:r>
            <w:r w:rsidR="002A68CD" w:rsidRPr="00E2221E">
              <w:rPr>
                <w:rFonts w:eastAsiaTheme="minorHAnsi"/>
                <w:color w:val="000000"/>
                <w:lang w:val="tr-TR"/>
              </w:rPr>
              <w:t xml:space="preserve">Kur’an-ı Kerim’i Anlama İlgili Bazı </w:t>
            </w:r>
          </w:p>
          <w:p w:rsidR="002A68CD" w:rsidRPr="00E2221E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lang w:val="tr-TR"/>
              </w:rPr>
            </w:pPr>
            <w:r w:rsidRPr="00E2221E">
              <w:rPr>
                <w:rFonts w:eastAsiaTheme="minorHAnsi"/>
                <w:color w:val="000000"/>
                <w:lang w:val="tr-TR"/>
              </w:rPr>
              <w:t xml:space="preserve"> </w:t>
            </w:r>
            <w:r w:rsidR="002A68CD" w:rsidRPr="00E2221E">
              <w:rPr>
                <w:rFonts w:eastAsiaTheme="minorHAnsi"/>
                <w:color w:val="000000"/>
                <w:lang w:val="tr-TR"/>
              </w:rPr>
              <w:t xml:space="preserve">Kavramlar (Meal, Tefsir vb.) </w:t>
            </w:r>
          </w:p>
          <w:p w:rsidR="007B0D1F" w:rsidRPr="00E2221E" w:rsidRDefault="002A68CD" w:rsidP="002A68CD">
            <w:pPr>
              <w:widowControl/>
              <w:adjustRightInd w:val="0"/>
              <w:rPr>
                <w:rFonts w:eastAsiaTheme="minorHAnsi"/>
                <w:color w:val="000000"/>
                <w:lang w:val="tr-TR"/>
              </w:rPr>
            </w:pPr>
            <w:r w:rsidRPr="00E2221E">
              <w:rPr>
                <w:rFonts w:eastAsiaTheme="minorHAnsi"/>
                <w:color w:val="000000"/>
                <w:lang w:val="tr-TR"/>
              </w:rPr>
              <w:t xml:space="preserve"> </w:t>
            </w:r>
            <w:r w:rsidR="007B0D1F" w:rsidRPr="00E2221E">
              <w:rPr>
                <w:rFonts w:eastAsiaTheme="minorHAnsi"/>
                <w:color w:val="000000"/>
                <w:lang w:val="tr-TR"/>
              </w:rPr>
              <w:t>6.</w:t>
            </w:r>
            <w:r w:rsidRPr="00E2221E">
              <w:rPr>
                <w:rFonts w:eastAsiaTheme="minorHAnsi"/>
                <w:color w:val="000000"/>
                <w:lang w:val="tr-TR"/>
              </w:rPr>
              <w:t>Kur’an-ı Kerim’in İç Düzeni (</w:t>
            </w:r>
            <w:proofErr w:type="spellStart"/>
            <w:r w:rsidRPr="00E2221E">
              <w:rPr>
                <w:rFonts w:eastAsiaTheme="minorHAnsi"/>
                <w:color w:val="000000"/>
                <w:lang w:val="tr-TR"/>
              </w:rPr>
              <w:t>Âyet</w:t>
            </w:r>
            <w:proofErr w:type="spellEnd"/>
            <w:r w:rsidRPr="00E2221E">
              <w:rPr>
                <w:rFonts w:eastAsiaTheme="minorHAnsi"/>
                <w:color w:val="000000"/>
                <w:lang w:val="tr-TR"/>
              </w:rPr>
              <w:t xml:space="preserve">, </w:t>
            </w:r>
            <w:proofErr w:type="spellStart"/>
            <w:r w:rsidRPr="00E2221E">
              <w:rPr>
                <w:rFonts w:eastAsiaTheme="minorHAnsi"/>
                <w:color w:val="000000"/>
                <w:lang w:val="tr-TR"/>
              </w:rPr>
              <w:t>Sûre</w:t>
            </w:r>
            <w:proofErr w:type="spellEnd"/>
            <w:r w:rsidRPr="00E2221E">
              <w:rPr>
                <w:rFonts w:eastAsiaTheme="minorHAnsi"/>
                <w:color w:val="000000"/>
                <w:lang w:val="tr-TR"/>
              </w:rPr>
              <w:t xml:space="preserve">, </w:t>
            </w:r>
          </w:p>
          <w:p w:rsidR="002A68CD" w:rsidRPr="00E2221E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lang w:val="tr-TR"/>
              </w:rPr>
            </w:pPr>
            <w:r w:rsidRPr="00E2221E">
              <w:rPr>
                <w:rFonts w:eastAsiaTheme="minorHAnsi"/>
                <w:color w:val="000000"/>
                <w:lang w:val="tr-TR"/>
              </w:rPr>
              <w:t xml:space="preserve"> </w:t>
            </w:r>
            <w:r w:rsidR="002A68CD" w:rsidRPr="00E2221E">
              <w:rPr>
                <w:rFonts w:eastAsiaTheme="minorHAnsi"/>
                <w:color w:val="000000"/>
                <w:lang w:val="tr-TR"/>
              </w:rPr>
              <w:t xml:space="preserve">Hizip, Cüz ve </w:t>
            </w:r>
            <w:proofErr w:type="spellStart"/>
            <w:r w:rsidR="002A68CD" w:rsidRPr="00E2221E">
              <w:rPr>
                <w:rFonts w:eastAsiaTheme="minorHAnsi"/>
                <w:color w:val="000000"/>
                <w:lang w:val="tr-TR"/>
              </w:rPr>
              <w:t>İşâretleri</w:t>
            </w:r>
            <w:proofErr w:type="spellEnd"/>
            <w:r w:rsidR="002A68CD" w:rsidRPr="00E2221E">
              <w:rPr>
                <w:rFonts w:eastAsiaTheme="minorHAnsi"/>
                <w:color w:val="000000"/>
                <w:lang w:val="tr-TR"/>
              </w:rPr>
              <w:t xml:space="preserve">) </w:t>
            </w:r>
          </w:p>
          <w:p w:rsidR="007B0D1F" w:rsidRPr="00E2221E" w:rsidRDefault="002A68CD" w:rsidP="002A68CD">
            <w:pPr>
              <w:pStyle w:val="Default"/>
              <w:rPr>
                <w:sz w:val="22"/>
                <w:szCs w:val="22"/>
              </w:rPr>
            </w:pPr>
            <w:r w:rsidRPr="00E2221E">
              <w:rPr>
                <w:sz w:val="22"/>
                <w:szCs w:val="22"/>
              </w:rPr>
              <w:t xml:space="preserve"> </w:t>
            </w:r>
            <w:r w:rsidR="007B0D1F" w:rsidRPr="00E2221E">
              <w:rPr>
                <w:sz w:val="22"/>
                <w:szCs w:val="22"/>
              </w:rPr>
              <w:t>7.</w:t>
            </w:r>
            <w:r w:rsidRPr="00E2221E">
              <w:rPr>
                <w:sz w:val="22"/>
                <w:szCs w:val="22"/>
              </w:rPr>
              <w:t xml:space="preserve">Kur’an Tilaveti İle İlgili Bazı Kavramlar </w:t>
            </w:r>
          </w:p>
          <w:p w:rsidR="00712D8F" w:rsidRPr="00CE2BEE" w:rsidRDefault="007B0D1F" w:rsidP="002A68CD">
            <w:pPr>
              <w:pStyle w:val="Default"/>
              <w:rPr>
                <w:sz w:val="20"/>
              </w:rPr>
            </w:pPr>
            <w:r w:rsidRPr="00E2221E">
              <w:rPr>
                <w:sz w:val="22"/>
                <w:szCs w:val="22"/>
              </w:rPr>
              <w:t xml:space="preserve"> </w:t>
            </w:r>
            <w:r w:rsidR="002A68CD" w:rsidRPr="00E2221E">
              <w:rPr>
                <w:sz w:val="22"/>
                <w:szCs w:val="22"/>
              </w:rPr>
              <w:t>(Tecvit, Hatim vb.)</w:t>
            </w:r>
          </w:p>
        </w:tc>
        <w:tc>
          <w:tcPr>
            <w:tcW w:w="4961" w:type="dxa"/>
            <w:vAlign w:val="center"/>
          </w:tcPr>
          <w:p w:rsidR="00483E08" w:rsidRPr="00A0778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 xml:space="preserve">İlk derste İslam’ın iki ana kaynağından biri olan Kur’an-ı Kerim’i öğrenmenin hayatımızdaki yeri ve önemine değinilir. Bu çerçevede Kur’an öğrenmenin önemiyle ilgili ayet ve hadislere yer verilir. Kur’an’ı neden öğrenmemiz gerektiği üzerinde </w:t>
            </w:r>
            <w:proofErr w:type="spellStart"/>
            <w:proofErr w:type="gramStart"/>
            <w:r w:rsidRPr="00A07788">
              <w:rPr>
                <w:sz w:val="18"/>
                <w:szCs w:val="18"/>
                <w:lang w:val="tr-TR"/>
              </w:rPr>
              <w:t>durulur.Sevgi</w:t>
            </w:r>
            <w:proofErr w:type="spellEnd"/>
            <w:proofErr w:type="gramEnd"/>
            <w:r w:rsidRPr="00A07788">
              <w:rPr>
                <w:sz w:val="18"/>
                <w:szCs w:val="18"/>
                <w:lang w:val="tr-TR"/>
              </w:rPr>
              <w:t xml:space="preserve"> ve merhamet konusu öncelikle çocukların günlük yaşantılarında karşılaşılan örnek durumlardan yola çıkılarak ele</w:t>
            </w:r>
            <w:r w:rsidRPr="00A07788">
              <w:rPr>
                <w:spacing w:val="-12"/>
                <w:sz w:val="18"/>
                <w:szCs w:val="18"/>
                <w:lang w:val="tr-TR"/>
              </w:rPr>
              <w:t xml:space="preserve"> </w:t>
            </w:r>
            <w:r w:rsidRPr="00A07788">
              <w:rPr>
                <w:sz w:val="18"/>
                <w:szCs w:val="18"/>
                <w:lang w:val="tr-TR"/>
              </w:rPr>
              <w:t>alınır.</w:t>
            </w:r>
          </w:p>
          <w:p w:rsidR="00483E0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Kur’an-ı Kerim’in ana konularından örnekler verilerek Kur’an’ın yaratılış, insanın Allah’a, kendisine, ailesine, diğer insanlara ve çevresine karşı görevlerini anlatan kısaca hayatımızı en güzel şekilde yaşamanın kurallarını öğreten bir kılavuz olduğu vurgulanır</w:t>
            </w:r>
          </w:p>
          <w:p w:rsidR="00712D8F" w:rsidRPr="00483E0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 xml:space="preserve">Kur’an okumayı bilen öğrencilerin seviyeleri dikkate alınarak yüzüne derslerinde Fatiha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Sûresi’nden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başlanarak hatim takip edilebileceği gibi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Yasîn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, Mülk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Sûresi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gibi öğretici tarafından belirlenen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sûreler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de okunabilecektir. Ayrıca programın ezber bölümünde yer alan konuları tamamlayan öğrenciler, öğreticinin belirleyeceği</w:t>
            </w:r>
          </w:p>
        </w:tc>
        <w:tc>
          <w:tcPr>
            <w:tcW w:w="1843" w:type="dxa"/>
            <w:vMerge w:val="restart"/>
            <w:vAlign w:val="center"/>
          </w:tcPr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712D8F" w:rsidRPr="00053C82" w:rsidRDefault="00712D8F" w:rsidP="00712D8F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Terimleri Sözlüğü, DİB Yayınları.</w:t>
            </w:r>
          </w:p>
          <w:p w:rsidR="00712D8F" w:rsidRPr="00053C82" w:rsidRDefault="00712D8F" w:rsidP="00712D8F">
            <w:pPr>
              <w:pStyle w:val="TableParagraph"/>
              <w:spacing w:before="6"/>
              <w:jc w:val="center"/>
              <w:rPr>
                <w:sz w:val="16"/>
                <w:szCs w:val="16"/>
                <w:lang w:val="tr-TR"/>
              </w:rPr>
            </w:pPr>
          </w:p>
          <w:p w:rsidR="00712D8F" w:rsidRPr="00CE2BEE" w:rsidRDefault="00712D8F" w:rsidP="00712D8F">
            <w:pPr>
              <w:pStyle w:val="TableParagraph"/>
              <w:tabs>
                <w:tab w:val="left" w:pos="293"/>
              </w:tabs>
              <w:spacing w:before="1"/>
              <w:ind w:left="292"/>
              <w:jc w:val="center"/>
              <w:rPr>
                <w:bCs/>
                <w:iCs/>
                <w:sz w:val="20"/>
                <w:lang w:val="tr-TR"/>
              </w:rPr>
            </w:pPr>
          </w:p>
        </w:tc>
        <w:tc>
          <w:tcPr>
            <w:tcW w:w="1842" w:type="dxa"/>
          </w:tcPr>
          <w:p w:rsidR="00712D8F" w:rsidRDefault="00712D8F" w:rsidP="00CE2BE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2D8F" w:rsidRPr="00596EED" w:rsidTr="001C7EB8">
        <w:trPr>
          <w:trHeight w:val="3028"/>
        </w:trPr>
        <w:tc>
          <w:tcPr>
            <w:tcW w:w="456" w:type="dxa"/>
            <w:shd w:val="clear" w:color="auto" w:fill="C2D69B" w:themeFill="accent3" w:themeFillTint="99"/>
          </w:tcPr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Default="00712D8F">
            <w:pPr>
              <w:pStyle w:val="TableParagraph"/>
              <w:spacing w:before="12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3"/>
              <w:rPr>
                <w:sz w:val="23"/>
              </w:rPr>
            </w:pPr>
          </w:p>
          <w:p w:rsidR="00712D8F" w:rsidRDefault="00712D8F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29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712D8F" w:rsidRPr="00053C82" w:rsidRDefault="002A68CD" w:rsidP="00483E08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 OKUMAYA GİRİŞ</w:t>
            </w:r>
          </w:p>
        </w:tc>
        <w:tc>
          <w:tcPr>
            <w:tcW w:w="3544" w:type="dxa"/>
            <w:vAlign w:val="center"/>
          </w:tcPr>
          <w:p w:rsidR="000126A1" w:rsidRPr="000126A1" w:rsidRDefault="007B0D1F" w:rsidP="000126A1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0126A1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 ve Özellikleri </w:t>
            </w:r>
          </w:p>
          <w:p w:rsidR="000126A1" w:rsidRPr="000126A1" w:rsidRDefault="007B0D1F" w:rsidP="000126A1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0126A1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 ve İsimleri </w:t>
            </w:r>
          </w:p>
          <w:p w:rsidR="00712D8F" w:rsidRPr="007B0D1F" w:rsidRDefault="007B0D1F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3.Harflerin Yazılışları </w:t>
            </w:r>
          </w:p>
        </w:tc>
        <w:tc>
          <w:tcPr>
            <w:tcW w:w="4961" w:type="dxa"/>
            <w:vAlign w:val="center"/>
          </w:tcPr>
          <w:p w:rsidR="00712D8F" w:rsidRPr="0063608C" w:rsidRDefault="00483E08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 harflerinin isimleri, mahreç ve sıfatları uygulamalı olarak gösterilir.</w:t>
            </w:r>
          </w:p>
        </w:tc>
        <w:tc>
          <w:tcPr>
            <w:tcW w:w="1843" w:type="dxa"/>
            <w:vMerge/>
          </w:tcPr>
          <w:p w:rsidR="00712D8F" w:rsidRPr="00A07788" w:rsidRDefault="00712D8F" w:rsidP="00CE2BEE">
            <w:pPr>
              <w:pStyle w:val="TableParagraph"/>
              <w:tabs>
                <w:tab w:val="left" w:pos="293"/>
              </w:tabs>
              <w:spacing w:before="1"/>
              <w:ind w:left="292"/>
              <w:rPr>
                <w:sz w:val="20"/>
                <w:lang w:val="tr-TR"/>
              </w:rPr>
            </w:pPr>
          </w:p>
        </w:tc>
        <w:tc>
          <w:tcPr>
            <w:tcW w:w="1842" w:type="dxa"/>
          </w:tcPr>
          <w:p w:rsidR="00712D8F" w:rsidRPr="00A07788" w:rsidRDefault="00712D8F" w:rsidP="00CE2BEE">
            <w:pPr>
              <w:pStyle w:val="TableParagraph"/>
              <w:tabs>
                <w:tab w:val="left" w:pos="293"/>
              </w:tabs>
              <w:spacing w:before="1"/>
              <w:ind w:left="292"/>
              <w:rPr>
                <w:sz w:val="20"/>
                <w:lang w:val="tr-TR"/>
              </w:rPr>
            </w:pPr>
          </w:p>
        </w:tc>
      </w:tr>
    </w:tbl>
    <w:p w:rsidR="00D260C1" w:rsidRDefault="00D260C1" w:rsidP="000D2D03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E57A50" w:rsidRDefault="00E57A50" w:rsidP="004C62AD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4C62AD" w:rsidRDefault="004C62AD" w:rsidP="004C62AD">
      <w:pPr>
        <w:pStyle w:val="AralkYok"/>
        <w:spacing w:line="240" w:lineRule="atLeast"/>
        <w:jc w:val="center"/>
        <w:rPr>
          <w:sz w:val="20"/>
          <w:szCs w:val="20"/>
        </w:rPr>
      </w:pPr>
    </w:p>
    <w:p w:rsidR="00E57A50" w:rsidRDefault="00E57A50" w:rsidP="00E57A50">
      <w:pPr>
        <w:spacing w:before="15" w:after="20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</w:t>
      </w:r>
    </w:p>
    <w:p w:rsidR="00E57A50" w:rsidRDefault="00E57A50" w:rsidP="00E5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 -20…</w:t>
      </w:r>
      <w:r w:rsidRPr="00AE66E8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ÇANKIRI MÜFTÜLÜĞÜ</w:t>
      </w:r>
      <w:r w:rsidRPr="00E1657C">
        <w:rPr>
          <w:b/>
          <w:sz w:val="28"/>
          <w:szCs w:val="28"/>
        </w:rPr>
        <w:t xml:space="preserve"> </w:t>
      </w:r>
    </w:p>
    <w:p w:rsidR="00E57A50" w:rsidRPr="00E57A50" w:rsidRDefault="00E57A50" w:rsidP="00E5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Pr="001C1621">
        <w:rPr>
          <w:b/>
          <w:sz w:val="28"/>
          <w:szCs w:val="28"/>
        </w:rPr>
        <w:t xml:space="preserve"> KUR’AN KURSU HAFTA SONU </w:t>
      </w:r>
      <w:r w:rsidRPr="00AE66E8">
        <w:rPr>
          <w:b/>
          <w:sz w:val="28"/>
          <w:szCs w:val="28"/>
        </w:rPr>
        <w:t>KUR’AN-I KERİM</w:t>
      </w:r>
      <w:r>
        <w:rPr>
          <w:b/>
          <w:sz w:val="28"/>
          <w:szCs w:val="28"/>
        </w:rPr>
        <w:t xml:space="preserve">-1 </w:t>
      </w:r>
      <w:r w:rsidRPr="00AE66E8">
        <w:rPr>
          <w:b/>
          <w:sz w:val="28"/>
          <w:szCs w:val="28"/>
        </w:rPr>
        <w:t>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134"/>
        <w:gridCol w:w="1772"/>
        <w:gridCol w:w="2056"/>
        <w:gridCol w:w="4961"/>
        <w:gridCol w:w="1843"/>
        <w:gridCol w:w="1843"/>
      </w:tblGrid>
      <w:tr w:rsidR="004C62AD" w:rsidRPr="000B52D6" w:rsidTr="006238B6">
        <w:trPr>
          <w:trHeight w:val="289"/>
        </w:trPr>
        <w:tc>
          <w:tcPr>
            <w:tcW w:w="14632" w:type="dxa"/>
            <w:gridSpan w:val="8"/>
            <w:shd w:val="clear" w:color="auto" w:fill="D9D9D9" w:themeFill="background1" w:themeFillShade="D9"/>
          </w:tcPr>
          <w:p w:rsidR="004C62AD" w:rsidRPr="000B52D6" w:rsidRDefault="004C62AD" w:rsidP="00E52CC2">
            <w:pPr>
              <w:pStyle w:val="TableParagraph"/>
              <w:numPr>
                <w:ilvl w:val="0"/>
                <w:numId w:val="2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4C62AD" w:rsidRPr="00596EED" w:rsidTr="001C7EB8">
        <w:trPr>
          <w:cantSplit/>
          <w:trHeight w:val="1134"/>
        </w:trPr>
        <w:tc>
          <w:tcPr>
            <w:tcW w:w="480" w:type="dxa"/>
            <w:shd w:val="clear" w:color="auto" w:fill="F2DBDB" w:themeFill="accent2" w:themeFillTint="33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shd w:val="clear" w:color="auto" w:fill="F2DBDB" w:themeFill="accent2" w:themeFillTint="33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134" w:type="dxa"/>
            <w:shd w:val="clear" w:color="auto" w:fill="F2DBDB" w:themeFill="accent2" w:themeFillTint="33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828" w:type="dxa"/>
            <w:gridSpan w:val="2"/>
            <w:shd w:val="clear" w:color="auto" w:fill="F2DBDB" w:themeFill="accent2" w:themeFillTint="33"/>
            <w:vAlign w:val="center"/>
          </w:tcPr>
          <w:p w:rsidR="004C62AD" w:rsidRDefault="004C62AD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shd w:val="clear" w:color="auto" w:fill="F2DBDB" w:themeFill="accent2" w:themeFillTint="33"/>
            <w:vAlign w:val="center"/>
          </w:tcPr>
          <w:p w:rsidR="004C62AD" w:rsidRDefault="004C62AD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4C62AD" w:rsidRPr="00053C82" w:rsidRDefault="004C62AD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4C62AD" w:rsidRPr="004C62AD" w:rsidRDefault="004C62AD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4C62AD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C62AD" w:rsidRPr="004C62AD" w:rsidRDefault="004C62AD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C62AD" w:rsidRPr="000B52D6" w:rsidRDefault="004C62AD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4C62AD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596EED" w:rsidTr="001C7EB8">
        <w:trPr>
          <w:trHeight w:val="141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C62AD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1B7C1C" w:rsidRPr="00053C82" w:rsidRDefault="001B7C1C" w:rsidP="00770B17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</w:t>
            </w:r>
            <w:r w:rsidRPr="00BF67C4">
              <w:rPr>
                <w:b/>
                <w:bCs/>
                <w:sz w:val="22"/>
                <w:szCs w:val="22"/>
              </w:rPr>
              <w:t>UR’AN-I KERİM OKUMAYA GİRİŞ</w:t>
            </w:r>
          </w:p>
        </w:tc>
        <w:tc>
          <w:tcPr>
            <w:tcW w:w="3828" w:type="dxa"/>
            <w:gridSpan w:val="2"/>
            <w:vAlign w:val="center"/>
          </w:tcPr>
          <w:p w:rsidR="001B7C1C" w:rsidRPr="004C74E8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4.</w:t>
            </w:r>
            <w:r w:rsidR="001B7C1C"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Harflerin Mahreçleri </w:t>
            </w:r>
          </w:p>
          <w:p w:rsidR="001B7C1C" w:rsidRPr="004C74E8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5.</w:t>
            </w:r>
            <w:r w:rsidR="001B7C1C"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İnce ve Kalın Sesli Harfler </w:t>
            </w:r>
          </w:p>
          <w:p w:rsidR="001B7C1C" w:rsidRPr="004C74E8" w:rsidRDefault="00D412CC" w:rsidP="004C62AD">
            <w:pPr>
              <w:pStyle w:val="Default"/>
            </w:pPr>
            <w:r w:rsidRPr="004C74E8">
              <w:rPr>
                <w:rFonts w:asciiTheme="majorBidi" w:hAnsiTheme="majorBidi" w:cstheme="majorBidi"/>
              </w:rPr>
              <w:t>6.</w:t>
            </w:r>
            <w:r w:rsidR="001B7C1C" w:rsidRPr="004C74E8">
              <w:rPr>
                <w:rFonts w:asciiTheme="majorBidi" w:hAnsiTheme="majorBidi" w:cstheme="majorBidi"/>
              </w:rPr>
              <w:t>Harflerin Okunuşu</w:t>
            </w:r>
          </w:p>
        </w:tc>
        <w:tc>
          <w:tcPr>
            <w:tcW w:w="4961" w:type="dxa"/>
            <w:vAlign w:val="center"/>
          </w:tcPr>
          <w:p w:rsidR="001B7C1C" w:rsidRPr="0063608C" w:rsidRDefault="001B7C1C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 harflerinin isimleri, mahreç ve sıfatları uygulamalı olarak gösterilir.</w:t>
            </w:r>
          </w:p>
        </w:tc>
        <w:tc>
          <w:tcPr>
            <w:tcW w:w="1843" w:type="dxa"/>
            <w:vMerge w:val="restart"/>
            <w:vAlign w:val="center"/>
          </w:tcPr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1B7C1C" w:rsidRPr="00053C82" w:rsidRDefault="001B7C1C" w:rsidP="004C62AD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B7C1C" w:rsidRPr="000B52D6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1B7C1C" w:rsidRPr="000B52D6" w:rsidRDefault="001B7C1C" w:rsidP="004C62AD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RPr="00596EED" w:rsidTr="001C7EB8">
        <w:trPr>
          <w:trHeight w:val="141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1B7C1C" w:rsidRPr="00053C82" w:rsidRDefault="001B7C1C" w:rsidP="004C62AD">
            <w:pPr>
              <w:pStyle w:val="TableParagraph"/>
              <w:ind w:left="96" w:right="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</w:tblGrid>
            <w:tr w:rsidR="001B7C1C" w:rsidRPr="004C74E8" w:rsidTr="0067618B">
              <w:trPr>
                <w:trHeight w:val="819"/>
              </w:trPr>
              <w:tc>
                <w:tcPr>
                  <w:tcW w:w="3240" w:type="dxa"/>
                </w:tcPr>
                <w:p w:rsidR="001B7C1C" w:rsidRPr="004C74E8" w:rsidRDefault="00D412CC" w:rsidP="004C62AD">
                  <w:pPr>
                    <w:widowControl/>
                    <w:adjustRightInd w:val="0"/>
                    <w:ind w:left="-108"/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  <w:lang w:val="tr-TR"/>
                    </w:rPr>
                  </w:pPr>
                  <w:r w:rsidRPr="004C74E8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>7.</w:t>
                  </w:r>
                  <w:r w:rsidR="001B7C1C" w:rsidRPr="004C74E8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 xml:space="preserve">Harekeler: Üstün, Esre, Ötre </w:t>
                  </w:r>
                  <w:r w:rsidRPr="004C74E8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>8.</w:t>
                  </w:r>
                  <w:r w:rsidR="001B7C1C" w:rsidRPr="004C74E8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 xml:space="preserve">Harflerin </w:t>
                  </w:r>
                  <w:proofErr w:type="spellStart"/>
                  <w:r w:rsidR="001B7C1C" w:rsidRPr="004C74E8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>Cezimli</w:t>
                  </w:r>
                  <w:proofErr w:type="spellEnd"/>
                  <w:r w:rsidR="001B7C1C" w:rsidRPr="004C74E8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 xml:space="preserve"> Okunuşu Harflerin </w:t>
                  </w:r>
                  <w:r w:rsidRPr="004C74E8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>9.</w:t>
                  </w:r>
                  <w:r w:rsidR="001B7C1C" w:rsidRPr="004C74E8">
                    <w:rPr>
                      <w:rFonts w:asciiTheme="majorBidi" w:eastAsiaTheme="minorHAns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 xml:space="preserve">Uzatılarak Okunuşu </w:t>
                  </w:r>
                </w:p>
              </w:tc>
            </w:tr>
          </w:tbl>
          <w:p w:rsidR="001B7C1C" w:rsidRPr="004C74E8" w:rsidRDefault="001B7C1C" w:rsidP="004C62AD">
            <w:pPr>
              <w:pStyle w:val="Default"/>
              <w:rPr>
                <w:lang w:val="en-US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1B7C1C" w:rsidRDefault="001B7C1C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Harekelerin harflere kattığı ses değişiklikleri farklı örneklerle gösterilerek öğrencilerin kelimeleri doğru okuyabilmelerine katkı sağlanır.</w:t>
            </w:r>
          </w:p>
          <w:p w:rsidR="001B7C1C" w:rsidRDefault="001B7C1C" w:rsidP="00E52CC2">
            <w:pPr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proofErr w:type="spellStart"/>
            <w:r w:rsidRPr="00A07788">
              <w:rPr>
                <w:sz w:val="18"/>
                <w:szCs w:val="18"/>
                <w:lang w:val="tr-TR"/>
              </w:rPr>
              <w:t>Cezm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ve şedde işaretlerinin kelimelerin okunuşundaki işlevine değinilerek söz konusu işaretlerin harflere kattığı sesin mahiyeti örneklerle anlatılır.</w:t>
            </w:r>
          </w:p>
          <w:p w:rsidR="001B7C1C" w:rsidRPr="004C62AD" w:rsidRDefault="001B7C1C" w:rsidP="00E52CC2">
            <w:pPr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proofErr w:type="spellStart"/>
            <w:r w:rsidRPr="0063608C">
              <w:rPr>
                <w:sz w:val="18"/>
                <w:szCs w:val="18"/>
                <w:lang w:val="tr-TR"/>
              </w:rPr>
              <w:t>Tenvin</w:t>
            </w:r>
            <w:proofErr w:type="spellEnd"/>
            <w:r w:rsidRPr="0063608C">
              <w:rPr>
                <w:sz w:val="18"/>
                <w:szCs w:val="18"/>
                <w:lang w:val="tr-TR"/>
              </w:rPr>
              <w:t xml:space="preserve"> işaretinin kelimelerin okunuşundaki işlevine değinilerek, söz konusu işaretlerin harflere kattığı sesin mahiyeti örneklerle anlatılır.</w:t>
            </w:r>
          </w:p>
        </w:tc>
        <w:tc>
          <w:tcPr>
            <w:tcW w:w="1843" w:type="dxa"/>
            <w:vMerge/>
          </w:tcPr>
          <w:p w:rsidR="001B7C1C" w:rsidRPr="004C62AD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4C62AD" w:rsidRDefault="001B7C1C" w:rsidP="004C62AD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1C7EB8">
        <w:trPr>
          <w:trHeight w:val="141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1B7C1C" w:rsidRDefault="001B7C1C" w:rsidP="004C62AD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gridSpan w:val="2"/>
          </w:tcPr>
          <w:p w:rsidR="001B7C1C" w:rsidRPr="004C74E8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10.</w:t>
            </w:r>
            <w:r w:rsidR="001B7C1C"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Harflerin Şeddeli Okunuşu </w:t>
            </w:r>
          </w:p>
          <w:p w:rsidR="001B7C1C" w:rsidRPr="004C74E8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11.</w:t>
            </w:r>
            <w:r w:rsidR="001B7C1C"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Harflerin </w:t>
            </w:r>
            <w:proofErr w:type="spellStart"/>
            <w:r w:rsidR="001B7C1C"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Tenvinli</w:t>
            </w:r>
            <w:proofErr w:type="spellEnd"/>
            <w:r w:rsidR="001B7C1C"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Okunuşu </w:t>
            </w:r>
          </w:p>
          <w:p w:rsidR="001B7C1C" w:rsidRPr="004C74E8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12.</w:t>
            </w:r>
            <w:r w:rsidR="001B7C1C"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Okunuşla İlgili Özel Durumlar (Okunmayan Elif vb.) </w:t>
            </w:r>
          </w:p>
          <w:p w:rsidR="001B7C1C" w:rsidRPr="004C74E8" w:rsidRDefault="00D412CC" w:rsidP="004C62AD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4"/>
                <w:szCs w:val="24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13.</w:t>
            </w:r>
            <w:r w:rsidR="001B7C1C"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Çeker İşareti</w:t>
            </w:r>
          </w:p>
        </w:tc>
        <w:tc>
          <w:tcPr>
            <w:tcW w:w="4961" w:type="dxa"/>
            <w:vMerge/>
          </w:tcPr>
          <w:p w:rsidR="001B7C1C" w:rsidRDefault="001B7C1C" w:rsidP="004C62AD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C62AD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C7EB8">
        <w:trPr>
          <w:trHeight w:val="130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1B7C1C" w:rsidRDefault="001B7C1C" w:rsidP="004C62AD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1B7C1C" w:rsidRPr="004C74E8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14.</w:t>
            </w:r>
            <w:r w:rsidR="001B7C1C"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Zamir </w:t>
            </w:r>
          </w:p>
          <w:p w:rsidR="001B7C1C" w:rsidRPr="004C74E8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15.</w:t>
            </w:r>
            <w:r w:rsidR="001B7C1C"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Elif Lâm Takısı </w:t>
            </w:r>
          </w:p>
          <w:p w:rsidR="001B7C1C" w:rsidRPr="004C74E8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16.</w:t>
            </w:r>
            <w:r w:rsidR="001B7C1C"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Lafzatullahın Okunuşu </w:t>
            </w:r>
          </w:p>
          <w:p w:rsidR="001B7C1C" w:rsidRPr="004C74E8" w:rsidRDefault="00D412CC" w:rsidP="00D412CC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4"/>
                <w:szCs w:val="24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17.</w:t>
            </w:r>
            <w:r w:rsidR="001B7C1C"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Hurûf-u </w:t>
            </w:r>
            <w:proofErr w:type="spellStart"/>
            <w:r w:rsidR="001B7C1C"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Mukattaa</w:t>
            </w:r>
            <w:proofErr w:type="spellEnd"/>
          </w:p>
        </w:tc>
        <w:tc>
          <w:tcPr>
            <w:tcW w:w="4961" w:type="dxa"/>
            <w:vMerge/>
          </w:tcPr>
          <w:p w:rsidR="001B7C1C" w:rsidRDefault="001B7C1C" w:rsidP="004C62AD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C62AD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3E4B5D" w:rsidRPr="00596EED" w:rsidTr="001C7EB8">
        <w:trPr>
          <w:cantSplit/>
          <w:trHeight w:val="141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3E4B5D" w:rsidRDefault="003E4B5D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3E4B5D" w:rsidRDefault="003E4B5D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  <w:textDirection w:val="btLr"/>
            <w:vAlign w:val="center"/>
          </w:tcPr>
          <w:p w:rsidR="003E4B5D" w:rsidRDefault="003E4B5D" w:rsidP="003E4B5D">
            <w:pPr>
              <w:widowControl/>
              <w:adjustRightInd w:val="0"/>
              <w:ind w:left="113" w:right="113"/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</w:p>
          <w:p w:rsidR="003E4B5D" w:rsidRDefault="003E4B5D" w:rsidP="003E4B5D">
            <w:pPr>
              <w:widowControl/>
              <w:adjustRightInd w:val="0"/>
              <w:ind w:left="113" w:right="113"/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</w:pPr>
          </w:p>
          <w:p w:rsidR="003E4B5D" w:rsidRPr="006508BC" w:rsidRDefault="003E4B5D" w:rsidP="003E4B5D">
            <w:pPr>
              <w:widowControl/>
              <w:adjustRightInd w:val="0"/>
              <w:ind w:left="113" w:right="113"/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1772" w:type="dxa"/>
          </w:tcPr>
          <w:p w:rsidR="003E4B5D" w:rsidRPr="004C74E8" w:rsidRDefault="003E4B5D" w:rsidP="006508BC">
            <w:pPr>
              <w:spacing w:before="1"/>
              <w:ind w:right="95"/>
              <w:rPr>
                <w:b/>
                <w:bCs/>
                <w:sz w:val="24"/>
                <w:szCs w:val="24"/>
                <w:lang w:val="tr-TR"/>
              </w:rPr>
            </w:pPr>
            <w:r w:rsidRPr="004C74E8">
              <w:rPr>
                <w:b/>
                <w:bCs/>
                <w:sz w:val="24"/>
                <w:szCs w:val="24"/>
                <w:lang w:val="tr-TR"/>
              </w:rPr>
              <w:t>Yüzüne Okuma</w:t>
            </w:r>
          </w:p>
          <w:p w:rsidR="003E4B5D" w:rsidRPr="004C74E8" w:rsidRDefault="003E4B5D" w:rsidP="006508BC">
            <w:pPr>
              <w:spacing w:before="1"/>
              <w:ind w:right="95"/>
              <w:rPr>
                <w:sz w:val="24"/>
                <w:szCs w:val="24"/>
                <w:lang w:val="tr-TR"/>
              </w:rPr>
            </w:pPr>
            <w:proofErr w:type="spellStart"/>
            <w:r w:rsidRPr="004C74E8">
              <w:rPr>
                <w:sz w:val="24"/>
                <w:szCs w:val="24"/>
                <w:lang w:val="tr-TR"/>
              </w:rPr>
              <w:t>Fâtiha</w:t>
            </w:r>
            <w:proofErr w:type="spellEnd"/>
            <w:r w:rsidRPr="004C74E8">
              <w:rPr>
                <w:sz w:val="24"/>
                <w:szCs w:val="24"/>
                <w:lang w:val="tr-TR"/>
              </w:rPr>
              <w:t xml:space="preserve"> Suresi</w:t>
            </w:r>
          </w:p>
          <w:p w:rsidR="003E4B5D" w:rsidRPr="004C74E8" w:rsidRDefault="003E4B5D" w:rsidP="0035191B">
            <w:pPr>
              <w:spacing w:before="1"/>
              <w:ind w:right="95"/>
              <w:rPr>
                <w:sz w:val="24"/>
                <w:szCs w:val="24"/>
                <w:lang w:val="tr-TR"/>
              </w:rPr>
            </w:pPr>
            <w:r w:rsidRPr="004C74E8">
              <w:rPr>
                <w:sz w:val="24"/>
                <w:szCs w:val="24"/>
                <w:lang w:val="tr-TR"/>
              </w:rPr>
              <w:t>Bakara Suresi…</w:t>
            </w:r>
          </w:p>
          <w:p w:rsidR="003E4B5D" w:rsidRPr="004C74E8" w:rsidRDefault="003E4B5D" w:rsidP="0035191B">
            <w:pPr>
              <w:spacing w:before="1"/>
              <w:ind w:right="95"/>
              <w:rPr>
                <w:sz w:val="24"/>
                <w:szCs w:val="24"/>
                <w:lang w:val="tr-TR"/>
              </w:rPr>
            </w:pPr>
          </w:p>
        </w:tc>
        <w:tc>
          <w:tcPr>
            <w:tcW w:w="2056" w:type="dxa"/>
          </w:tcPr>
          <w:p w:rsidR="003E4B5D" w:rsidRPr="004C74E8" w:rsidRDefault="003E4B5D" w:rsidP="006508BC">
            <w:pPr>
              <w:pStyle w:val="Default"/>
              <w:rPr>
                <w:b/>
                <w:bCs/>
              </w:rPr>
            </w:pPr>
            <w:r w:rsidRPr="004C74E8">
              <w:rPr>
                <w:b/>
                <w:bCs/>
              </w:rPr>
              <w:t xml:space="preserve"> Ezbere Okuma</w:t>
            </w:r>
          </w:p>
          <w:p w:rsidR="003E4B5D" w:rsidRPr="004C74E8" w:rsidRDefault="003E4B5D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Sübhâneke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Duası</w:t>
            </w:r>
          </w:p>
          <w:p w:rsidR="003E4B5D" w:rsidRPr="004C74E8" w:rsidRDefault="003E4B5D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Tahiyyât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Duası</w:t>
            </w:r>
          </w:p>
          <w:p w:rsidR="003E4B5D" w:rsidRPr="004C74E8" w:rsidRDefault="003E4B5D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Salli-Bârik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Duaları</w:t>
            </w:r>
          </w:p>
        </w:tc>
        <w:tc>
          <w:tcPr>
            <w:tcW w:w="4961" w:type="dxa"/>
          </w:tcPr>
          <w:p w:rsidR="003E4B5D" w:rsidRDefault="003E4B5D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3E4B5D" w:rsidRPr="00AF0B04" w:rsidRDefault="003E4B5D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Öğrencilerle birlikte okuma etkinlikleri yapılır.</w:t>
            </w:r>
          </w:p>
          <w:p w:rsidR="003E4B5D" w:rsidRDefault="003E4B5D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 </w:t>
            </w:r>
          </w:p>
          <w:p w:rsidR="003E4B5D" w:rsidRPr="00AF0B04" w:rsidRDefault="003E4B5D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 </w:t>
            </w:r>
          </w:p>
          <w:p w:rsidR="003E4B5D" w:rsidRDefault="003E4B5D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3E4B5D" w:rsidRPr="00AF0B04" w:rsidRDefault="003E4B5D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 </w:t>
            </w:r>
          </w:p>
          <w:p w:rsidR="003E4B5D" w:rsidRPr="00BC71E4" w:rsidRDefault="003E4B5D" w:rsidP="00BC71E4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/>
          </w:tcPr>
          <w:p w:rsidR="003E4B5D" w:rsidRPr="00BC71E4" w:rsidRDefault="003E4B5D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3E4B5D" w:rsidRPr="00BC71E4" w:rsidRDefault="003E4B5D" w:rsidP="004C62AD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</w:tbl>
    <w:p w:rsidR="004C62AD" w:rsidRDefault="004C62AD" w:rsidP="004C62AD">
      <w:pPr>
        <w:pStyle w:val="AralkYok"/>
        <w:spacing w:line="240" w:lineRule="atLeast"/>
        <w:rPr>
          <w:sz w:val="14"/>
          <w:szCs w:val="14"/>
        </w:rPr>
      </w:pPr>
    </w:p>
    <w:p w:rsidR="004C62AD" w:rsidRDefault="004C62AD" w:rsidP="004C62AD">
      <w:pPr>
        <w:pStyle w:val="AralkYok"/>
        <w:spacing w:line="240" w:lineRule="atLeast"/>
        <w:rPr>
          <w:sz w:val="14"/>
          <w:szCs w:val="14"/>
        </w:rPr>
      </w:pPr>
    </w:p>
    <w:p w:rsidR="00E57A50" w:rsidRDefault="00E57A50" w:rsidP="00E57A50">
      <w:pPr>
        <w:spacing w:before="15" w:after="20"/>
        <w:rPr>
          <w:b/>
          <w:sz w:val="20"/>
        </w:rPr>
      </w:pPr>
    </w:p>
    <w:p w:rsidR="00E57A50" w:rsidRDefault="00E57A50" w:rsidP="00E5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20… -20…</w:t>
      </w:r>
      <w:r w:rsidRPr="00AE66E8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ÇANKIRI MÜFTÜLÜĞÜ</w:t>
      </w:r>
      <w:r w:rsidRPr="00E1657C">
        <w:rPr>
          <w:b/>
          <w:sz w:val="28"/>
          <w:szCs w:val="28"/>
        </w:rPr>
        <w:t xml:space="preserve"> </w:t>
      </w:r>
    </w:p>
    <w:p w:rsidR="00E57A50" w:rsidRPr="00E57A50" w:rsidRDefault="00E57A50" w:rsidP="00E5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Pr="001C1621">
        <w:rPr>
          <w:b/>
          <w:sz w:val="28"/>
          <w:szCs w:val="28"/>
        </w:rPr>
        <w:t xml:space="preserve"> KUR’AN KURSU HAFTA SONU </w:t>
      </w:r>
      <w:r w:rsidRPr="00AE66E8">
        <w:rPr>
          <w:b/>
          <w:sz w:val="28"/>
          <w:szCs w:val="28"/>
        </w:rPr>
        <w:t>KUR’AN-I KERİM</w:t>
      </w:r>
      <w:r>
        <w:rPr>
          <w:b/>
          <w:sz w:val="28"/>
          <w:szCs w:val="28"/>
        </w:rPr>
        <w:t xml:space="preserve">-1 </w:t>
      </w:r>
      <w:r w:rsidRPr="00AE66E8">
        <w:rPr>
          <w:b/>
          <w:sz w:val="28"/>
          <w:szCs w:val="28"/>
        </w:rPr>
        <w:t>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1772"/>
        <w:gridCol w:w="1772"/>
        <w:gridCol w:w="4961"/>
        <w:gridCol w:w="1843"/>
        <w:gridCol w:w="1843"/>
      </w:tblGrid>
      <w:tr w:rsidR="006508BC" w:rsidRPr="000B52D6" w:rsidTr="006238B6">
        <w:trPr>
          <w:trHeight w:val="289"/>
        </w:trPr>
        <w:tc>
          <w:tcPr>
            <w:tcW w:w="14632" w:type="dxa"/>
            <w:gridSpan w:val="8"/>
            <w:shd w:val="clear" w:color="auto" w:fill="D9D9D9" w:themeFill="background1" w:themeFillShade="D9"/>
          </w:tcPr>
          <w:p w:rsidR="006508BC" w:rsidRPr="000B52D6" w:rsidRDefault="006508BC" w:rsidP="00E52CC2">
            <w:pPr>
              <w:pStyle w:val="TableParagraph"/>
              <w:numPr>
                <w:ilvl w:val="0"/>
                <w:numId w:val="3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6508BC" w:rsidRPr="00596EED" w:rsidTr="001C7EB8">
        <w:trPr>
          <w:cantSplit/>
          <w:trHeight w:val="1134"/>
        </w:trPr>
        <w:tc>
          <w:tcPr>
            <w:tcW w:w="480" w:type="dxa"/>
            <w:shd w:val="clear" w:color="auto" w:fill="F2DBDB" w:themeFill="accent2" w:themeFillTint="33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shd w:val="clear" w:color="auto" w:fill="F2DBDB" w:themeFill="accent2" w:themeFillTint="33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shd w:val="clear" w:color="auto" w:fill="F2DBDB" w:themeFill="accent2" w:themeFillTint="33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gridSpan w:val="2"/>
            <w:shd w:val="clear" w:color="auto" w:fill="F2DBDB" w:themeFill="accent2" w:themeFillTint="33"/>
            <w:vAlign w:val="center"/>
          </w:tcPr>
          <w:p w:rsidR="006508BC" w:rsidRDefault="006508BC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shd w:val="clear" w:color="auto" w:fill="F2DBDB" w:themeFill="accent2" w:themeFillTint="33"/>
            <w:vAlign w:val="center"/>
          </w:tcPr>
          <w:p w:rsidR="006508BC" w:rsidRDefault="006508BC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508BC" w:rsidRPr="00053C82" w:rsidRDefault="006508BC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508BC" w:rsidRPr="006508BC" w:rsidRDefault="006508BC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508BC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6508BC" w:rsidRPr="006508BC" w:rsidRDefault="006508BC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6508BC" w:rsidRPr="000B52D6" w:rsidRDefault="006508BC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508BC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F360F7" w:rsidRPr="00596EED" w:rsidTr="001C7EB8">
        <w:trPr>
          <w:trHeight w:val="141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F360F7" w:rsidRDefault="00F360F7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F360F7" w:rsidRDefault="00F360F7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F360F7" w:rsidRPr="00BF67C4" w:rsidRDefault="00F360F7" w:rsidP="00F360F7">
            <w:pPr>
              <w:pStyle w:val="TableParagraph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67C4">
              <w:rPr>
                <w:rFonts w:eastAsiaTheme="minorHAnsi"/>
                <w:b/>
                <w:bCs/>
                <w:color w:val="000000"/>
                <w:sz w:val="28"/>
                <w:szCs w:val="28"/>
                <w:lang w:val="tr-TR"/>
              </w:rPr>
              <w:t>YÜZÜNE OKUMA/ EZBERE OKUMA</w:t>
            </w:r>
          </w:p>
        </w:tc>
        <w:tc>
          <w:tcPr>
            <w:tcW w:w="1772" w:type="dxa"/>
          </w:tcPr>
          <w:p w:rsidR="00F360F7" w:rsidRPr="004C74E8" w:rsidRDefault="00F360F7" w:rsidP="00BC71E4">
            <w:pPr>
              <w:spacing w:before="1"/>
              <w:ind w:right="95"/>
              <w:rPr>
                <w:b/>
                <w:bCs/>
                <w:sz w:val="24"/>
                <w:szCs w:val="24"/>
                <w:lang w:val="tr-TR"/>
              </w:rPr>
            </w:pPr>
            <w:r w:rsidRPr="004C74E8">
              <w:rPr>
                <w:b/>
                <w:bCs/>
                <w:sz w:val="24"/>
                <w:szCs w:val="24"/>
                <w:lang w:val="tr-TR"/>
              </w:rPr>
              <w:t>Yüzüne Okuma</w:t>
            </w:r>
          </w:p>
          <w:p w:rsidR="00F360F7" w:rsidRPr="004C74E8" w:rsidRDefault="00F360F7" w:rsidP="00BC71E4">
            <w:pPr>
              <w:spacing w:before="1"/>
              <w:ind w:right="95"/>
              <w:rPr>
                <w:sz w:val="24"/>
                <w:szCs w:val="24"/>
                <w:lang w:val="tr-TR"/>
              </w:rPr>
            </w:pPr>
            <w:proofErr w:type="spellStart"/>
            <w:r w:rsidRPr="004C74E8">
              <w:rPr>
                <w:sz w:val="24"/>
                <w:szCs w:val="24"/>
                <w:lang w:val="tr-TR"/>
              </w:rPr>
              <w:t>Fâtiha</w:t>
            </w:r>
            <w:proofErr w:type="spellEnd"/>
            <w:r w:rsidRPr="004C74E8">
              <w:rPr>
                <w:sz w:val="24"/>
                <w:szCs w:val="24"/>
                <w:lang w:val="tr-TR"/>
              </w:rPr>
              <w:t xml:space="preserve"> Suresi</w:t>
            </w:r>
          </w:p>
          <w:p w:rsidR="00F360F7" w:rsidRPr="004C74E8" w:rsidRDefault="00F360F7" w:rsidP="00BC71E4">
            <w:pPr>
              <w:spacing w:before="1"/>
              <w:ind w:right="95"/>
              <w:rPr>
                <w:sz w:val="24"/>
                <w:szCs w:val="24"/>
                <w:lang w:val="tr-TR"/>
              </w:rPr>
            </w:pPr>
            <w:r w:rsidRPr="004C74E8">
              <w:rPr>
                <w:sz w:val="24"/>
                <w:szCs w:val="24"/>
                <w:lang w:val="tr-TR"/>
              </w:rPr>
              <w:t>Bakara Suresi…</w:t>
            </w:r>
          </w:p>
          <w:p w:rsidR="00F360F7" w:rsidRPr="004C74E8" w:rsidRDefault="00F360F7" w:rsidP="00F360F7">
            <w:pPr>
              <w:pStyle w:val="Default"/>
              <w:rPr>
                <w:b/>
                <w:bCs/>
              </w:rPr>
            </w:pPr>
            <w:r w:rsidRPr="004C74E8">
              <w:rPr>
                <w:b/>
                <w:bCs/>
              </w:rPr>
              <w:t xml:space="preserve"> </w:t>
            </w:r>
          </w:p>
        </w:tc>
        <w:tc>
          <w:tcPr>
            <w:tcW w:w="1772" w:type="dxa"/>
          </w:tcPr>
          <w:p w:rsidR="00F360F7" w:rsidRPr="004C74E8" w:rsidRDefault="00F360F7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b/>
                <w:bCs/>
                <w:sz w:val="24"/>
                <w:szCs w:val="24"/>
              </w:rPr>
              <w:t>Ezbere</w:t>
            </w:r>
            <w:proofErr w:type="spellEnd"/>
            <w:r w:rsidRPr="004C74E8">
              <w:rPr>
                <w:b/>
                <w:bCs/>
                <w:sz w:val="24"/>
                <w:szCs w:val="24"/>
              </w:rPr>
              <w:t xml:space="preserve"> Okuma</w:t>
            </w: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Rabbenâ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Atina-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Rabbenağfirli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Duaları </w:t>
            </w:r>
          </w:p>
          <w:p w:rsidR="00F360F7" w:rsidRPr="004C74E8" w:rsidRDefault="00F360F7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Kunut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Duaları</w:t>
            </w:r>
          </w:p>
          <w:p w:rsidR="00F360F7" w:rsidRPr="004C74E8" w:rsidRDefault="00F360F7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Âmentü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Duası </w:t>
            </w:r>
          </w:p>
        </w:tc>
        <w:tc>
          <w:tcPr>
            <w:tcW w:w="4961" w:type="dxa"/>
            <w:vMerge w:val="restart"/>
            <w:vAlign w:val="center"/>
          </w:tcPr>
          <w:p w:rsidR="00F360F7" w:rsidRDefault="00F360F7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F360F7" w:rsidRPr="00AF0B04" w:rsidRDefault="00F360F7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F360F7" w:rsidRDefault="00F360F7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F360F7" w:rsidRPr="00AF0B04" w:rsidRDefault="00F360F7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F360F7" w:rsidRDefault="00F360F7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F360F7" w:rsidRPr="00AF0B04" w:rsidRDefault="00F360F7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F360F7" w:rsidRPr="00BC71E4" w:rsidRDefault="00F360F7" w:rsidP="00420E98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F360F7" w:rsidRPr="00053C82" w:rsidRDefault="00F360F7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F360F7" w:rsidRPr="00053C82" w:rsidRDefault="00F360F7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F360F7" w:rsidRPr="00053C82" w:rsidRDefault="00F360F7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F360F7" w:rsidRPr="00053C82" w:rsidRDefault="00F360F7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F360F7" w:rsidRPr="00053C82" w:rsidRDefault="00F360F7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F360F7" w:rsidRPr="00053C82" w:rsidRDefault="00F360F7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F360F7" w:rsidRPr="00053C82" w:rsidRDefault="00F360F7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60F7" w:rsidRPr="000B52D6" w:rsidRDefault="00F360F7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F360F7" w:rsidRPr="000B52D6" w:rsidRDefault="00F360F7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F360F7" w:rsidTr="001C7EB8">
        <w:trPr>
          <w:trHeight w:val="141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F360F7" w:rsidRDefault="00F360F7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F360F7" w:rsidRDefault="00F360F7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F360F7" w:rsidRDefault="00F360F7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</w:tcPr>
          <w:p w:rsidR="00F360F7" w:rsidRPr="004C74E8" w:rsidRDefault="00F360F7" w:rsidP="00BC71E4">
            <w:pPr>
              <w:spacing w:before="1"/>
              <w:ind w:right="95"/>
              <w:rPr>
                <w:b/>
                <w:bCs/>
                <w:sz w:val="24"/>
                <w:szCs w:val="24"/>
                <w:lang w:val="tr-TR"/>
              </w:rPr>
            </w:pPr>
            <w:r w:rsidRPr="004C74E8">
              <w:rPr>
                <w:b/>
                <w:bCs/>
                <w:sz w:val="24"/>
                <w:szCs w:val="24"/>
                <w:lang w:val="tr-TR"/>
              </w:rPr>
              <w:t>Yüzüne Okuma</w:t>
            </w:r>
          </w:p>
          <w:p w:rsidR="00F360F7" w:rsidRPr="004C74E8" w:rsidRDefault="00F360F7" w:rsidP="00BC71E4">
            <w:pPr>
              <w:spacing w:before="1"/>
              <w:ind w:right="95"/>
              <w:rPr>
                <w:sz w:val="24"/>
                <w:szCs w:val="24"/>
                <w:lang w:val="tr-TR"/>
              </w:rPr>
            </w:pPr>
            <w:proofErr w:type="spellStart"/>
            <w:r w:rsidRPr="004C74E8">
              <w:rPr>
                <w:sz w:val="24"/>
                <w:szCs w:val="24"/>
                <w:lang w:val="tr-TR"/>
              </w:rPr>
              <w:t>Fâtiha</w:t>
            </w:r>
            <w:proofErr w:type="spellEnd"/>
            <w:r w:rsidRPr="004C74E8">
              <w:rPr>
                <w:sz w:val="24"/>
                <w:szCs w:val="24"/>
                <w:lang w:val="tr-TR"/>
              </w:rPr>
              <w:t xml:space="preserve"> Suresi</w:t>
            </w:r>
          </w:p>
          <w:p w:rsidR="00F360F7" w:rsidRPr="004C74E8" w:rsidRDefault="00F360F7" w:rsidP="00BC71E4">
            <w:pPr>
              <w:spacing w:before="1"/>
              <w:ind w:right="95"/>
              <w:rPr>
                <w:sz w:val="24"/>
                <w:szCs w:val="24"/>
                <w:lang w:val="tr-TR"/>
              </w:rPr>
            </w:pPr>
            <w:r w:rsidRPr="004C74E8">
              <w:rPr>
                <w:sz w:val="24"/>
                <w:szCs w:val="24"/>
                <w:lang w:val="tr-TR"/>
              </w:rPr>
              <w:t>Bakara Suresi…</w:t>
            </w:r>
          </w:p>
          <w:p w:rsidR="00F360F7" w:rsidRPr="004C74E8" w:rsidRDefault="00F360F7" w:rsidP="00F360F7">
            <w:pPr>
              <w:pStyle w:val="Default"/>
              <w:rPr>
                <w:b/>
                <w:bCs/>
              </w:rPr>
            </w:pPr>
            <w:r w:rsidRPr="004C74E8">
              <w:rPr>
                <w:b/>
                <w:bCs/>
              </w:rPr>
              <w:t xml:space="preserve"> </w:t>
            </w:r>
          </w:p>
        </w:tc>
        <w:tc>
          <w:tcPr>
            <w:tcW w:w="1772" w:type="dxa"/>
          </w:tcPr>
          <w:p w:rsidR="00F360F7" w:rsidRPr="004C74E8" w:rsidRDefault="00F360F7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b/>
                <w:bCs/>
                <w:sz w:val="24"/>
                <w:szCs w:val="24"/>
              </w:rPr>
              <w:t>Ezbere</w:t>
            </w:r>
            <w:proofErr w:type="spellEnd"/>
            <w:r w:rsidRPr="004C74E8">
              <w:rPr>
                <w:b/>
                <w:bCs/>
                <w:sz w:val="24"/>
                <w:szCs w:val="24"/>
              </w:rPr>
              <w:t xml:space="preserve"> Okuma</w:t>
            </w: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Ezan, Kamet </w:t>
            </w:r>
          </w:p>
          <w:p w:rsidR="00F360F7" w:rsidRPr="004C74E8" w:rsidRDefault="00F360F7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Yemek Duası </w:t>
            </w:r>
          </w:p>
          <w:p w:rsidR="00F360F7" w:rsidRPr="004C74E8" w:rsidRDefault="00F360F7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Fâtiha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F360F7" w:rsidRDefault="00F360F7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360F7" w:rsidRDefault="00F360F7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F360F7" w:rsidRDefault="00F360F7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F360F7" w:rsidRPr="00420E98" w:rsidTr="001C7EB8">
        <w:trPr>
          <w:trHeight w:val="141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F360F7" w:rsidRDefault="00F360F7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F360F7" w:rsidRDefault="00F360F7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F360F7" w:rsidRDefault="00F360F7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</w:tcPr>
          <w:p w:rsidR="00F360F7" w:rsidRPr="004C74E8" w:rsidRDefault="00F360F7" w:rsidP="00BC71E4">
            <w:pPr>
              <w:spacing w:before="1"/>
              <w:ind w:right="95"/>
              <w:rPr>
                <w:b/>
                <w:bCs/>
                <w:sz w:val="24"/>
                <w:szCs w:val="24"/>
                <w:lang w:val="tr-TR"/>
              </w:rPr>
            </w:pPr>
            <w:r w:rsidRPr="004C74E8">
              <w:rPr>
                <w:b/>
                <w:bCs/>
                <w:sz w:val="24"/>
                <w:szCs w:val="24"/>
                <w:lang w:val="tr-TR"/>
              </w:rPr>
              <w:t>Yüzüne Okuma</w:t>
            </w:r>
          </w:p>
          <w:p w:rsidR="00F360F7" w:rsidRPr="004C74E8" w:rsidRDefault="00F360F7" w:rsidP="00BC71E4">
            <w:pPr>
              <w:spacing w:before="1"/>
              <w:ind w:right="95"/>
              <w:rPr>
                <w:sz w:val="24"/>
                <w:szCs w:val="24"/>
                <w:lang w:val="tr-TR"/>
              </w:rPr>
            </w:pPr>
            <w:proofErr w:type="spellStart"/>
            <w:r w:rsidRPr="004C74E8">
              <w:rPr>
                <w:sz w:val="24"/>
                <w:szCs w:val="24"/>
                <w:lang w:val="tr-TR"/>
              </w:rPr>
              <w:t>Fâtiha</w:t>
            </w:r>
            <w:proofErr w:type="spellEnd"/>
            <w:r w:rsidRPr="004C74E8">
              <w:rPr>
                <w:sz w:val="24"/>
                <w:szCs w:val="24"/>
                <w:lang w:val="tr-TR"/>
              </w:rPr>
              <w:t xml:space="preserve"> Suresi</w:t>
            </w:r>
          </w:p>
          <w:p w:rsidR="00F360F7" w:rsidRPr="004C74E8" w:rsidRDefault="00F360F7" w:rsidP="00BC71E4">
            <w:pPr>
              <w:spacing w:before="1"/>
              <w:ind w:right="95"/>
              <w:rPr>
                <w:sz w:val="24"/>
                <w:szCs w:val="24"/>
                <w:lang w:val="tr-TR"/>
              </w:rPr>
            </w:pPr>
            <w:r w:rsidRPr="004C74E8">
              <w:rPr>
                <w:sz w:val="24"/>
                <w:szCs w:val="24"/>
                <w:lang w:val="tr-TR"/>
              </w:rPr>
              <w:t>Bakara Suresi…</w:t>
            </w:r>
          </w:p>
          <w:p w:rsidR="00F360F7" w:rsidRPr="004C74E8" w:rsidRDefault="00F360F7" w:rsidP="00F360F7">
            <w:pPr>
              <w:pStyle w:val="Default"/>
              <w:rPr>
                <w:b/>
                <w:bCs/>
              </w:rPr>
            </w:pPr>
            <w:r w:rsidRPr="004C74E8">
              <w:rPr>
                <w:b/>
                <w:bCs/>
              </w:rPr>
              <w:t xml:space="preserve"> </w:t>
            </w:r>
          </w:p>
        </w:tc>
        <w:tc>
          <w:tcPr>
            <w:tcW w:w="1772" w:type="dxa"/>
          </w:tcPr>
          <w:p w:rsidR="00F360F7" w:rsidRPr="004C74E8" w:rsidRDefault="00F360F7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b/>
                <w:bCs/>
                <w:sz w:val="24"/>
                <w:szCs w:val="24"/>
              </w:rPr>
              <w:t>Ezbere</w:t>
            </w:r>
            <w:proofErr w:type="spellEnd"/>
            <w:r w:rsidRPr="004C74E8">
              <w:rPr>
                <w:b/>
                <w:bCs/>
                <w:sz w:val="24"/>
                <w:szCs w:val="24"/>
              </w:rPr>
              <w:t xml:space="preserve"> Okuma</w:t>
            </w: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Kevser 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F360F7" w:rsidRPr="004C74E8" w:rsidRDefault="00F360F7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İhlâs 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F360F7" w:rsidRPr="004C74E8" w:rsidRDefault="00F360F7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Asr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F360F7" w:rsidRPr="00420E98" w:rsidRDefault="00F360F7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F360F7" w:rsidRPr="00420E98" w:rsidRDefault="00F360F7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F360F7" w:rsidRPr="00420E98" w:rsidRDefault="00F360F7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F360F7" w:rsidTr="001C7EB8">
        <w:trPr>
          <w:trHeight w:val="141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F360F7" w:rsidRDefault="00F360F7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F360F7" w:rsidRDefault="00F360F7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F360F7" w:rsidRDefault="00F360F7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F360F7" w:rsidRPr="004C74E8" w:rsidRDefault="00F360F7" w:rsidP="00420E98">
            <w:pPr>
              <w:spacing w:before="1"/>
              <w:ind w:right="95"/>
              <w:rPr>
                <w:b/>
                <w:bCs/>
                <w:sz w:val="24"/>
                <w:szCs w:val="24"/>
                <w:lang w:val="tr-TR"/>
              </w:rPr>
            </w:pPr>
            <w:r w:rsidRPr="004C74E8">
              <w:rPr>
                <w:b/>
                <w:bCs/>
                <w:sz w:val="24"/>
                <w:szCs w:val="24"/>
                <w:lang w:val="tr-TR"/>
              </w:rPr>
              <w:t>Yüzüne Okuma</w:t>
            </w:r>
          </w:p>
          <w:p w:rsidR="00F360F7" w:rsidRPr="004C74E8" w:rsidRDefault="00F360F7" w:rsidP="00420E98">
            <w:pPr>
              <w:spacing w:before="1"/>
              <w:ind w:right="95"/>
              <w:rPr>
                <w:sz w:val="24"/>
                <w:szCs w:val="24"/>
                <w:lang w:val="tr-TR"/>
              </w:rPr>
            </w:pPr>
            <w:proofErr w:type="spellStart"/>
            <w:r w:rsidRPr="004C74E8">
              <w:rPr>
                <w:sz w:val="24"/>
                <w:szCs w:val="24"/>
                <w:lang w:val="tr-TR"/>
              </w:rPr>
              <w:t>Fâtiha</w:t>
            </w:r>
            <w:proofErr w:type="spellEnd"/>
            <w:r w:rsidRPr="004C74E8">
              <w:rPr>
                <w:sz w:val="24"/>
                <w:szCs w:val="24"/>
                <w:lang w:val="tr-TR"/>
              </w:rPr>
              <w:t xml:space="preserve"> Suresi</w:t>
            </w:r>
          </w:p>
          <w:p w:rsidR="00F360F7" w:rsidRPr="004C74E8" w:rsidRDefault="00F360F7" w:rsidP="00420E98">
            <w:pPr>
              <w:spacing w:before="1"/>
              <w:ind w:right="95"/>
              <w:rPr>
                <w:sz w:val="24"/>
                <w:szCs w:val="24"/>
                <w:lang w:val="tr-TR"/>
              </w:rPr>
            </w:pPr>
            <w:r w:rsidRPr="004C74E8">
              <w:rPr>
                <w:sz w:val="24"/>
                <w:szCs w:val="24"/>
                <w:lang w:val="tr-TR"/>
              </w:rPr>
              <w:t>Bakara Suresi…</w:t>
            </w:r>
          </w:p>
          <w:p w:rsidR="00F360F7" w:rsidRPr="004C74E8" w:rsidRDefault="00F360F7" w:rsidP="00420E98">
            <w:pPr>
              <w:pStyle w:val="Default"/>
              <w:rPr>
                <w:b/>
                <w:bCs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F360F7" w:rsidRPr="004C74E8" w:rsidRDefault="00F360F7" w:rsidP="00420E98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4"/>
                <w:szCs w:val="24"/>
                <w:lang w:val="tr-TR"/>
              </w:rPr>
            </w:pPr>
            <w:r w:rsidRPr="004C74E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b/>
                <w:bCs/>
                <w:sz w:val="24"/>
                <w:szCs w:val="24"/>
              </w:rPr>
              <w:t>Ezbere</w:t>
            </w:r>
            <w:proofErr w:type="spellEnd"/>
            <w:r w:rsidRPr="004C74E8">
              <w:rPr>
                <w:b/>
                <w:bCs/>
                <w:sz w:val="24"/>
                <w:szCs w:val="24"/>
              </w:rPr>
              <w:t xml:space="preserve"> Okuma</w:t>
            </w:r>
            <w:r w:rsidRPr="004C74E8">
              <w:rPr>
                <w:sz w:val="24"/>
                <w:szCs w:val="24"/>
                <w:lang w:val="tr-TR"/>
              </w:rPr>
              <w:t xml:space="preserve"> Fil-</w:t>
            </w:r>
            <w:proofErr w:type="spellStart"/>
            <w:r w:rsidRPr="004C74E8">
              <w:rPr>
                <w:sz w:val="24"/>
                <w:szCs w:val="24"/>
                <w:lang w:val="tr-TR"/>
              </w:rPr>
              <w:t>Nâs</w:t>
            </w:r>
            <w:proofErr w:type="spellEnd"/>
            <w:r w:rsidRPr="004C74E8">
              <w:rPr>
                <w:sz w:val="24"/>
                <w:szCs w:val="24"/>
                <w:lang w:val="tr-TR"/>
              </w:rPr>
              <w:t xml:space="preserve"> Arası </w:t>
            </w:r>
            <w:proofErr w:type="spellStart"/>
            <w:r w:rsidRPr="004C74E8">
              <w:rPr>
                <w:sz w:val="24"/>
                <w:szCs w:val="24"/>
                <w:lang w:val="tr-TR"/>
              </w:rPr>
              <w:t>Sûreler</w:t>
            </w:r>
            <w:proofErr w:type="spellEnd"/>
          </w:p>
          <w:p w:rsidR="00F360F7" w:rsidRPr="004C74E8" w:rsidRDefault="00F360F7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Ayete’l-Kürsî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(Bakara/255) </w:t>
            </w:r>
          </w:p>
          <w:p w:rsidR="00F360F7" w:rsidRPr="004C74E8" w:rsidRDefault="00F360F7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Âmene’r-Resûlü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(Bakara 285- 286) </w:t>
            </w:r>
          </w:p>
          <w:p w:rsidR="00F360F7" w:rsidRPr="004C74E8" w:rsidRDefault="00F360F7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Haşr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4C74E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Son Üç Ayeti </w:t>
            </w:r>
          </w:p>
        </w:tc>
        <w:tc>
          <w:tcPr>
            <w:tcW w:w="4961" w:type="dxa"/>
            <w:vMerge/>
          </w:tcPr>
          <w:p w:rsidR="00F360F7" w:rsidRDefault="00F360F7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360F7" w:rsidRDefault="00F360F7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F360F7" w:rsidRDefault="00F360F7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F360F7" w:rsidTr="001C7EB8">
        <w:trPr>
          <w:trHeight w:val="56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F360F7" w:rsidRDefault="00F360F7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F360F7" w:rsidRDefault="00F360F7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F360F7" w:rsidRDefault="00F360F7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/>
          </w:tcPr>
          <w:p w:rsidR="00F360F7" w:rsidRDefault="00F360F7" w:rsidP="00420E98">
            <w:pPr>
              <w:pStyle w:val="Default"/>
              <w:rPr>
                <w:sz w:val="20"/>
              </w:rPr>
            </w:pPr>
          </w:p>
        </w:tc>
        <w:tc>
          <w:tcPr>
            <w:tcW w:w="1772" w:type="dxa"/>
            <w:vMerge/>
          </w:tcPr>
          <w:p w:rsidR="00F360F7" w:rsidRDefault="00F360F7" w:rsidP="00420E98">
            <w:pPr>
              <w:pStyle w:val="Default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F360F7" w:rsidRDefault="00F360F7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360F7" w:rsidRDefault="00F360F7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F360F7" w:rsidRDefault="00F360F7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F360F7" w:rsidTr="001C7EB8">
        <w:trPr>
          <w:trHeight w:val="814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F360F7" w:rsidRDefault="00F360F7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F360F7" w:rsidRDefault="00F360F7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F360F7" w:rsidRDefault="00F360F7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/>
          </w:tcPr>
          <w:p w:rsidR="00F360F7" w:rsidRPr="00B04D92" w:rsidRDefault="00F360F7" w:rsidP="00BC71E4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</w:p>
        </w:tc>
        <w:tc>
          <w:tcPr>
            <w:tcW w:w="1772" w:type="dxa"/>
            <w:vMerge/>
          </w:tcPr>
          <w:p w:rsidR="00F360F7" w:rsidRPr="00B04D92" w:rsidRDefault="00F360F7" w:rsidP="00BC71E4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F360F7" w:rsidRDefault="00F360F7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360F7" w:rsidRDefault="00F360F7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F360F7" w:rsidRDefault="00F360F7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6508BC" w:rsidRDefault="006508BC" w:rsidP="006508B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508BC" w:rsidRDefault="006508BC" w:rsidP="004C62AD">
      <w:pPr>
        <w:pStyle w:val="AralkYok"/>
        <w:spacing w:line="240" w:lineRule="atLeast"/>
        <w:rPr>
          <w:sz w:val="20"/>
          <w:szCs w:val="20"/>
        </w:rPr>
      </w:pPr>
    </w:p>
    <w:p w:rsidR="00F360F7" w:rsidRDefault="00F360F7" w:rsidP="004C62AD">
      <w:pPr>
        <w:pStyle w:val="AralkYok"/>
        <w:spacing w:line="240" w:lineRule="atLeast"/>
        <w:rPr>
          <w:sz w:val="20"/>
          <w:szCs w:val="20"/>
        </w:rPr>
      </w:pPr>
    </w:p>
    <w:p w:rsidR="00F360F7" w:rsidRDefault="00F360F7" w:rsidP="004C62AD">
      <w:pPr>
        <w:pStyle w:val="AralkYok"/>
        <w:spacing w:line="240" w:lineRule="atLeast"/>
        <w:rPr>
          <w:sz w:val="20"/>
          <w:szCs w:val="20"/>
        </w:rPr>
      </w:pPr>
    </w:p>
    <w:p w:rsidR="00E57A50" w:rsidRDefault="00E57A50" w:rsidP="00E57A50">
      <w:pPr>
        <w:spacing w:before="15" w:after="20"/>
        <w:rPr>
          <w:b/>
          <w:sz w:val="20"/>
        </w:rPr>
      </w:pPr>
    </w:p>
    <w:p w:rsidR="00E57A50" w:rsidRDefault="00E57A50" w:rsidP="00E57A50">
      <w:pPr>
        <w:spacing w:before="15" w:after="20"/>
        <w:rPr>
          <w:b/>
          <w:sz w:val="20"/>
        </w:rPr>
      </w:pPr>
    </w:p>
    <w:p w:rsidR="00E57A50" w:rsidRDefault="00E57A50" w:rsidP="00E5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 -20…</w:t>
      </w:r>
      <w:r w:rsidRPr="00AE66E8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ÇANKIRI MÜFTÜLÜĞÜ</w:t>
      </w:r>
      <w:r w:rsidRPr="00E1657C">
        <w:rPr>
          <w:b/>
          <w:sz w:val="28"/>
          <w:szCs w:val="28"/>
        </w:rPr>
        <w:t xml:space="preserve"> </w:t>
      </w:r>
    </w:p>
    <w:p w:rsidR="00E57A50" w:rsidRPr="00E57A50" w:rsidRDefault="00E57A50" w:rsidP="00E5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Pr="001C1621">
        <w:rPr>
          <w:b/>
          <w:sz w:val="28"/>
          <w:szCs w:val="28"/>
        </w:rPr>
        <w:t xml:space="preserve"> KUR’AN KURSU HAFTA SONU </w:t>
      </w:r>
      <w:r w:rsidRPr="00AE66E8">
        <w:rPr>
          <w:b/>
          <w:sz w:val="28"/>
          <w:szCs w:val="28"/>
        </w:rPr>
        <w:t>KUR’AN-I KERİM</w:t>
      </w:r>
      <w:r>
        <w:rPr>
          <w:b/>
          <w:sz w:val="28"/>
          <w:szCs w:val="28"/>
        </w:rPr>
        <w:t xml:space="preserve">-1 </w:t>
      </w:r>
      <w:r w:rsidRPr="00AE66E8">
        <w:rPr>
          <w:b/>
          <w:sz w:val="28"/>
          <w:szCs w:val="28"/>
        </w:rPr>
        <w:t>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993"/>
        <w:gridCol w:w="4394"/>
        <w:gridCol w:w="4536"/>
        <w:gridCol w:w="1843"/>
        <w:gridCol w:w="1843"/>
      </w:tblGrid>
      <w:tr w:rsidR="00420E98" w:rsidRPr="000B52D6" w:rsidTr="006238B6">
        <w:trPr>
          <w:trHeight w:val="289"/>
        </w:trPr>
        <w:tc>
          <w:tcPr>
            <w:tcW w:w="14632" w:type="dxa"/>
            <w:gridSpan w:val="7"/>
            <w:shd w:val="clear" w:color="auto" w:fill="D9D9D9" w:themeFill="background1" w:themeFillShade="D9"/>
          </w:tcPr>
          <w:p w:rsidR="00420E98" w:rsidRPr="000B52D6" w:rsidRDefault="00420E98" w:rsidP="00E52CC2">
            <w:pPr>
              <w:pStyle w:val="TableParagraph"/>
              <w:numPr>
                <w:ilvl w:val="0"/>
                <w:numId w:val="4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420E98" w:rsidRPr="00596EED" w:rsidTr="001C7EB8">
        <w:trPr>
          <w:cantSplit/>
          <w:trHeight w:val="1134"/>
        </w:trPr>
        <w:tc>
          <w:tcPr>
            <w:tcW w:w="480" w:type="dxa"/>
            <w:shd w:val="clear" w:color="auto" w:fill="F2DBDB" w:themeFill="accent2" w:themeFillTint="33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shd w:val="clear" w:color="auto" w:fill="F2DBDB" w:themeFill="accent2" w:themeFillTint="33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993" w:type="dxa"/>
            <w:shd w:val="clear" w:color="auto" w:fill="F2DBDB" w:themeFill="accent2" w:themeFillTint="33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420E98" w:rsidRDefault="00420E98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420E98" w:rsidRPr="00053C82" w:rsidRDefault="00420E98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420E98" w:rsidRPr="00420E98" w:rsidRDefault="00420E98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420E98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20E98" w:rsidRPr="00420E98" w:rsidRDefault="00420E98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20E98" w:rsidRPr="000B52D6" w:rsidRDefault="00420E98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420E98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67618B" w:rsidRPr="00596EED" w:rsidTr="001C7EB8">
        <w:trPr>
          <w:trHeight w:val="141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67618B" w:rsidRDefault="0067618B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67618B" w:rsidRPr="00B16957" w:rsidRDefault="0067618B" w:rsidP="00B16957">
            <w:pPr>
              <w:pStyle w:val="TableParagraph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16957">
              <w:rPr>
                <w:b/>
                <w:sz w:val="28"/>
                <w:szCs w:val="28"/>
              </w:rPr>
              <w:t>TECVİD</w:t>
            </w:r>
          </w:p>
        </w:tc>
        <w:tc>
          <w:tcPr>
            <w:tcW w:w="4394" w:type="dxa"/>
          </w:tcPr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1.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Tecvidin Tanımı,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2.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Tecvidin Amacı ve Önemi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3.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Tecvid İle İlgili Temel Kurallar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4.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Medlerle İlgili Kurallar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5.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Medd-i Tabiî </w:t>
            </w:r>
          </w:p>
        </w:tc>
        <w:tc>
          <w:tcPr>
            <w:tcW w:w="4536" w:type="dxa"/>
            <w:vMerge w:val="restart"/>
            <w:vAlign w:val="center"/>
          </w:tcPr>
          <w:p w:rsidR="0067618B" w:rsidRPr="006C7EC1" w:rsidRDefault="0067618B" w:rsidP="0067618B">
            <w:pPr>
              <w:widowControl/>
              <w:adjustRightInd w:val="0"/>
              <w:rPr>
                <w:sz w:val="20"/>
                <w:szCs w:val="20"/>
                <w:lang w:val="tr-TR"/>
              </w:rPr>
            </w:pPr>
            <w:r w:rsidRPr="006C7EC1">
              <w:rPr>
                <w:rFonts w:ascii="Symbol" w:eastAsiaTheme="minorHAnsi" w:hAnsi="Symbol" w:cstheme="minorBidi"/>
                <w:color w:val="000000"/>
                <w:sz w:val="20"/>
                <w:szCs w:val="20"/>
                <w:lang w:val="tr-TR"/>
              </w:rPr>
              <w:t></w:t>
            </w:r>
            <w:r w:rsidRPr="006C7EC1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C7EC1">
              <w:rPr>
                <w:rFonts w:eastAsiaTheme="minorHAnsi"/>
                <w:color w:val="000000"/>
                <w:sz w:val="20"/>
                <w:szCs w:val="20"/>
                <w:lang w:val="tr-TR"/>
              </w:rPr>
              <w:t>Tecvidle</w:t>
            </w:r>
            <w:proofErr w:type="spellEnd"/>
            <w:r w:rsidRPr="006C7EC1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ilgili temel kaide ve kurallar </w:t>
            </w:r>
            <w:proofErr w:type="gramStart"/>
            <w:r w:rsidRPr="006C7EC1">
              <w:rPr>
                <w:rFonts w:eastAsiaTheme="minorHAnsi"/>
                <w:color w:val="000000"/>
                <w:sz w:val="20"/>
                <w:szCs w:val="20"/>
                <w:lang w:val="tr-TR"/>
              </w:rPr>
              <w:t>öğrencilerin  hazır</w:t>
            </w:r>
            <w:proofErr w:type="gramEnd"/>
            <w:r w:rsidRPr="006C7EC1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C7EC1">
              <w:rPr>
                <w:rFonts w:eastAsiaTheme="minorHAnsi"/>
                <w:color w:val="000000"/>
                <w:sz w:val="20"/>
                <w:szCs w:val="20"/>
                <w:lang w:val="tr-TR"/>
              </w:rPr>
              <w:t>bulunuşlukları</w:t>
            </w:r>
            <w:proofErr w:type="spellEnd"/>
            <w:r w:rsidRPr="006C7EC1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dikkate alınarak yüzüne okunan yerlerde uygulamalı olarak gösterilir.</w:t>
            </w:r>
          </w:p>
          <w:p w:rsidR="0067618B" w:rsidRPr="0067618B" w:rsidRDefault="0067618B" w:rsidP="0067618B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67618B" w:rsidRPr="00053C82" w:rsidRDefault="0067618B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7618B" w:rsidRPr="000B52D6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67618B" w:rsidRPr="000B52D6" w:rsidRDefault="0067618B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67618B" w:rsidTr="001C7EB8">
        <w:trPr>
          <w:trHeight w:val="141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Merge/>
            <w:shd w:val="clear" w:color="auto" w:fill="CCC0D9" w:themeFill="accent4" w:themeFillTint="66"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6.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Medd-i Muttasıl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7.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Medd-i Munfasıl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8.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Medd-i </w:t>
            </w:r>
            <w:proofErr w:type="spellStart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Ârız</w:t>
            </w:r>
            <w:proofErr w:type="spellEnd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9.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Medd-i Lâzım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10.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Medd-i </w:t>
            </w:r>
            <w:proofErr w:type="spellStart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Lîn</w:t>
            </w:r>
            <w:proofErr w:type="spellEnd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536" w:type="dxa"/>
            <w:vMerge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7618B" w:rsidRDefault="0067618B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7618B" w:rsidRPr="00596EED" w:rsidTr="001C7EB8">
        <w:trPr>
          <w:trHeight w:val="141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Merge/>
            <w:shd w:val="clear" w:color="auto" w:fill="CCC0D9" w:themeFill="accent4" w:themeFillTint="66"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11.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Tenvin ve </w:t>
            </w:r>
            <w:proofErr w:type="spellStart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Sâkin</w:t>
            </w:r>
            <w:proofErr w:type="spellEnd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  <w:proofErr w:type="spellStart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Nûn’la</w:t>
            </w:r>
            <w:proofErr w:type="spellEnd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İlgili Kurallar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12.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İhfâ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13.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İzhâr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14.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İklâb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15.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İdğâm-ı </w:t>
            </w:r>
            <w:proofErr w:type="spellStart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Mea’l-ğunne</w:t>
            </w:r>
            <w:proofErr w:type="spellEnd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16.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İdğâm-ı </w:t>
            </w:r>
            <w:proofErr w:type="spellStart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Bilâ-ğunne</w:t>
            </w:r>
            <w:proofErr w:type="spellEnd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  <w:p w:rsidR="0067618B" w:rsidRPr="00223A39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17.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İdğâm-ı </w:t>
            </w:r>
            <w:proofErr w:type="spellStart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Misleyn</w:t>
            </w:r>
            <w:proofErr w:type="spellEnd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536" w:type="dxa"/>
            <w:vMerge/>
          </w:tcPr>
          <w:p w:rsidR="0067618B" w:rsidRPr="00420E98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67618B" w:rsidRPr="00420E98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7618B" w:rsidRPr="00420E98" w:rsidRDefault="0067618B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67618B" w:rsidTr="001C7EB8">
        <w:trPr>
          <w:trHeight w:val="141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Merge/>
            <w:shd w:val="clear" w:color="auto" w:fill="CCC0D9" w:themeFill="accent4" w:themeFillTint="66"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67618B" w:rsidRPr="00223A39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18.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İdğâm-ı </w:t>
            </w:r>
            <w:proofErr w:type="spellStart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Mütecâniseyn</w:t>
            </w:r>
            <w:proofErr w:type="spellEnd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  <w:p w:rsidR="0067618B" w:rsidRPr="00223A39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19.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İdğâm-ı </w:t>
            </w:r>
            <w:proofErr w:type="spellStart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Mütekâribeyn</w:t>
            </w:r>
            <w:proofErr w:type="spellEnd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  <w:p w:rsidR="0067618B" w:rsidRPr="00223A39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20.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İdğâm-ı </w:t>
            </w:r>
            <w:proofErr w:type="spellStart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Şemsiyye</w:t>
            </w:r>
            <w:proofErr w:type="spellEnd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  <w:p w:rsidR="0067618B" w:rsidRPr="00223A39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21.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İdğâm-ı </w:t>
            </w:r>
            <w:proofErr w:type="spellStart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Kameriyye</w:t>
            </w:r>
            <w:proofErr w:type="spellEnd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  <w:p w:rsidR="0067618B" w:rsidRPr="00223A39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22.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Sâkin </w:t>
            </w:r>
            <w:proofErr w:type="spellStart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Mim’le</w:t>
            </w:r>
            <w:proofErr w:type="spellEnd"/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İlgili Kurallar </w:t>
            </w:r>
          </w:p>
        </w:tc>
        <w:tc>
          <w:tcPr>
            <w:tcW w:w="4536" w:type="dxa"/>
            <w:vMerge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7618B" w:rsidRDefault="0067618B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7618B" w:rsidRPr="00596EED" w:rsidTr="001C7EB8">
        <w:trPr>
          <w:trHeight w:val="141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Merge/>
            <w:shd w:val="clear" w:color="auto" w:fill="CCC0D9" w:themeFill="accent4" w:themeFillTint="66"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67618B" w:rsidRPr="00223A39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23.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Kalkale </w:t>
            </w:r>
          </w:p>
          <w:p w:rsidR="0067618B" w:rsidRPr="00223A39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24.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Râ Harfi İle İlgili Kurallar </w:t>
            </w:r>
          </w:p>
          <w:p w:rsidR="0067618B" w:rsidRPr="00223A39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25.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Lafzatullah </w:t>
            </w:r>
          </w:p>
          <w:p w:rsidR="0067618B" w:rsidRPr="00223A39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26.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Zamir </w:t>
            </w:r>
          </w:p>
          <w:p w:rsidR="0067618B" w:rsidRPr="00223A39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27.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Sekte </w:t>
            </w:r>
          </w:p>
          <w:p w:rsidR="0067618B" w:rsidRPr="00223A39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>28.</w:t>
            </w:r>
            <w:r w:rsidR="0067618B" w:rsidRPr="00223A39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Vakıf ve Vakıf İşaretleri </w:t>
            </w:r>
          </w:p>
        </w:tc>
        <w:tc>
          <w:tcPr>
            <w:tcW w:w="4536" w:type="dxa"/>
            <w:vMerge/>
          </w:tcPr>
          <w:p w:rsidR="0067618B" w:rsidRP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67618B" w:rsidRP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7618B" w:rsidRPr="0067618B" w:rsidRDefault="0067618B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</w:tbl>
    <w:p w:rsidR="00E57A50" w:rsidRDefault="00E57A50" w:rsidP="00367F25">
      <w:pPr>
        <w:pStyle w:val="AralkYok"/>
        <w:spacing w:line="240" w:lineRule="atLeast"/>
        <w:jc w:val="center"/>
        <w:rPr>
          <w:sz w:val="20"/>
          <w:szCs w:val="20"/>
        </w:rPr>
      </w:pPr>
    </w:p>
    <w:p w:rsidR="0067618B" w:rsidRDefault="0067618B" w:rsidP="00367F25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E57A50" w:rsidRDefault="00E57A50" w:rsidP="00E57A50">
      <w:pPr>
        <w:spacing w:before="15" w:after="20"/>
        <w:rPr>
          <w:b/>
          <w:sz w:val="20"/>
        </w:rPr>
      </w:pPr>
    </w:p>
    <w:p w:rsidR="00E57A50" w:rsidRDefault="00E57A50" w:rsidP="00E57A50">
      <w:pPr>
        <w:spacing w:before="15" w:after="20"/>
        <w:rPr>
          <w:b/>
          <w:sz w:val="20"/>
        </w:rPr>
      </w:pPr>
    </w:p>
    <w:p w:rsidR="00E57A50" w:rsidRDefault="00E57A50" w:rsidP="00E5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 -20…</w:t>
      </w:r>
      <w:r w:rsidRPr="00AE66E8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ÇANKIRI MÜFTÜLÜĞÜ</w:t>
      </w:r>
      <w:r w:rsidRPr="00E1657C">
        <w:rPr>
          <w:b/>
          <w:sz w:val="28"/>
          <w:szCs w:val="28"/>
        </w:rPr>
        <w:t xml:space="preserve"> </w:t>
      </w:r>
    </w:p>
    <w:p w:rsidR="00E57A50" w:rsidRPr="00E57A50" w:rsidRDefault="00E57A50" w:rsidP="00E5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Pr="001C1621">
        <w:rPr>
          <w:b/>
          <w:sz w:val="28"/>
          <w:szCs w:val="28"/>
        </w:rPr>
        <w:t xml:space="preserve"> KUR’AN KURSU HAFTA SONU </w:t>
      </w:r>
      <w:r w:rsidRPr="00AE66E8">
        <w:rPr>
          <w:b/>
          <w:sz w:val="28"/>
          <w:szCs w:val="28"/>
        </w:rPr>
        <w:t>KUR’AN-I KERİM</w:t>
      </w:r>
      <w:r>
        <w:rPr>
          <w:b/>
          <w:sz w:val="28"/>
          <w:szCs w:val="28"/>
        </w:rPr>
        <w:t xml:space="preserve">-1 </w:t>
      </w:r>
      <w:r w:rsidRPr="00AE66E8">
        <w:rPr>
          <w:b/>
          <w:sz w:val="28"/>
          <w:szCs w:val="28"/>
        </w:rPr>
        <w:t>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1772"/>
        <w:gridCol w:w="1772"/>
        <w:gridCol w:w="4961"/>
        <w:gridCol w:w="1843"/>
        <w:gridCol w:w="1843"/>
      </w:tblGrid>
      <w:tr w:rsidR="0067618B" w:rsidRPr="000B52D6" w:rsidTr="006238B6">
        <w:trPr>
          <w:trHeight w:val="289"/>
        </w:trPr>
        <w:tc>
          <w:tcPr>
            <w:tcW w:w="14632" w:type="dxa"/>
            <w:gridSpan w:val="8"/>
            <w:shd w:val="clear" w:color="auto" w:fill="D9D9D9" w:themeFill="background1" w:themeFillShade="D9"/>
          </w:tcPr>
          <w:p w:rsidR="0067618B" w:rsidRPr="000B52D6" w:rsidRDefault="00367F25" w:rsidP="00E52CC2">
            <w:pPr>
              <w:pStyle w:val="TableParagraph"/>
              <w:numPr>
                <w:ilvl w:val="0"/>
                <w:numId w:val="4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KERİM-2</w:t>
            </w:r>
            <w:r w:rsidR="0067618B">
              <w:rPr>
                <w:rFonts w:asciiTheme="majorBidi" w:hAnsiTheme="majorBidi" w:cstheme="majorBidi"/>
                <w:b/>
                <w:color w:val="C00000"/>
                <w:lang w:val="tr-TR"/>
              </w:rPr>
              <w:t>)</w:t>
            </w:r>
          </w:p>
        </w:tc>
      </w:tr>
      <w:tr w:rsidR="0067618B" w:rsidRPr="00596EED" w:rsidTr="001C7EB8">
        <w:trPr>
          <w:cantSplit/>
          <w:trHeight w:val="1134"/>
        </w:trPr>
        <w:tc>
          <w:tcPr>
            <w:tcW w:w="480" w:type="dxa"/>
            <w:shd w:val="clear" w:color="auto" w:fill="F2DBDB" w:themeFill="accent2" w:themeFillTint="33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shd w:val="clear" w:color="auto" w:fill="F2DBDB" w:themeFill="accent2" w:themeFillTint="33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shd w:val="clear" w:color="auto" w:fill="F2DBDB" w:themeFill="accent2" w:themeFillTint="33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gridSpan w:val="2"/>
            <w:shd w:val="clear" w:color="auto" w:fill="F2DBDB" w:themeFill="accent2" w:themeFillTint="33"/>
            <w:vAlign w:val="center"/>
          </w:tcPr>
          <w:p w:rsidR="0067618B" w:rsidRDefault="0067618B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shd w:val="clear" w:color="auto" w:fill="F2DBDB" w:themeFill="accent2" w:themeFillTint="33"/>
            <w:vAlign w:val="center"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7618B" w:rsidRPr="00053C82" w:rsidRDefault="0067618B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7618B" w:rsidRPr="0067618B" w:rsidRDefault="0067618B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67618B" w:rsidRPr="0067618B" w:rsidRDefault="0067618B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67618B" w:rsidRPr="000B52D6" w:rsidRDefault="0067618B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057890" w:rsidRPr="00596EED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057890" w:rsidRPr="00BF67C4" w:rsidRDefault="00057890" w:rsidP="00BF67C4">
            <w:pPr>
              <w:pStyle w:val="TableParagraph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67C4">
              <w:rPr>
                <w:rFonts w:eastAsiaTheme="minorHAnsi"/>
                <w:b/>
                <w:bCs/>
                <w:color w:val="000000"/>
                <w:sz w:val="28"/>
                <w:szCs w:val="28"/>
                <w:lang w:val="tr-TR"/>
              </w:rPr>
              <w:t>YÜZÜNE OKUMA/ EZBERE OKUMA</w:t>
            </w:r>
          </w:p>
        </w:tc>
        <w:tc>
          <w:tcPr>
            <w:tcW w:w="1772" w:type="dxa"/>
            <w:vMerge w:val="restart"/>
            <w:vAlign w:val="center"/>
          </w:tcPr>
          <w:p w:rsidR="00057890" w:rsidRPr="00223A39" w:rsidRDefault="00057890" w:rsidP="00400296">
            <w:pPr>
              <w:spacing w:before="1"/>
              <w:ind w:right="95"/>
              <w:rPr>
                <w:b/>
                <w:bCs/>
                <w:sz w:val="24"/>
                <w:szCs w:val="24"/>
                <w:lang w:val="tr-TR"/>
              </w:rPr>
            </w:pPr>
            <w:r w:rsidRPr="00223A39">
              <w:rPr>
                <w:b/>
                <w:bCs/>
                <w:sz w:val="24"/>
                <w:szCs w:val="24"/>
                <w:lang w:val="tr-TR"/>
              </w:rPr>
              <w:t>Yüzüne Okuma</w:t>
            </w:r>
          </w:p>
          <w:p w:rsidR="00057890" w:rsidRPr="00223A39" w:rsidRDefault="00057890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proofErr w:type="spellStart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Âl</w:t>
            </w:r>
            <w:proofErr w:type="spellEnd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-i </w:t>
            </w:r>
            <w:proofErr w:type="spellStart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İmrân</w:t>
            </w:r>
            <w:proofErr w:type="spellEnd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057890" w:rsidRPr="00223A39" w:rsidRDefault="00057890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Nisâ </w:t>
            </w:r>
            <w:proofErr w:type="spellStart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057890" w:rsidRPr="00223A39" w:rsidRDefault="00057890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proofErr w:type="spellStart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Mâide</w:t>
            </w:r>
            <w:proofErr w:type="spellEnd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… </w:t>
            </w:r>
          </w:p>
          <w:p w:rsidR="00223A39" w:rsidRPr="00400296" w:rsidRDefault="00057890" w:rsidP="00223A39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400296">
              <w:rPr>
                <w:b/>
                <w:bCs/>
                <w:sz w:val="20"/>
                <w:szCs w:val="20"/>
              </w:rPr>
              <w:t xml:space="preserve"> </w:t>
            </w:r>
          </w:p>
          <w:p w:rsidR="00057890" w:rsidRPr="00400296" w:rsidRDefault="00057890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223A39" w:rsidRPr="00223A39" w:rsidRDefault="00057890" w:rsidP="00223A39">
            <w:pPr>
              <w:pStyle w:val="Default"/>
              <w:rPr>
                <w:b/>
                <w:bCs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23A39" w:rsidRPr="00223A39">
              <w:rPr>
                <w:b/>
                <w:bCs/>
              </w:rPr>
              <w:t>Ezbere Okuma</w:t>
            </w:r>
          </w:p>
          <w:p w:rsidR="00057890" w:rsidRPr="00223A39" w:rsidRDefault="00223A39" w:rsidP="00223A39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Dua ve Kısa </w:t>
            </w:r>
            <w:proofErr w:type="spellStart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Sûrelerin</w:t>
            </w:r>
            <w:proofErr w:type="spellEnd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Tekrarı </w:t>
            </w:r>
            <w:r w:rsidR="00057890"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2.Duhâ-Fîl Arası </w:t>
            </w:r>
            <w:proofErr w:type="spellStart"/>
            <w:r w:rsidR="00057890"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Sûreler</w:t>
            </w:r>
            <w:proofErr w:type="spellEnd"/>
            <w:r w:rsidR="00057890"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057890" w:rsidRPr="00223A39" w:rsidRDefault="00057890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3.Ezan ve Kamet </w:t>
            </w:r>
          </w:p>
          <w:p w:rsidR="00057890" w:rsidRPr="00223A39" w:rsidRDefault="00057890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4.Ezan Duası </w:t>
            </w:r>
          </w:p>
          <w:p w:rsidR="00057890" w:rsidRPr="00223A39" w:rsidRDefault="00057890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5.Yasin </w:t>
            </w:r>
            <w:proofErr w:type="spellStart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057890" w:rsidRPr="00223A39" w:rsidRDefault="00057890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6.Mülk </w:t>
            </w:r>
            <w:proofErr w:type="spellStart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057890" w:rsidRPr="00400296" w:rsidRDefault="00057890" w:rsidP="00400296">
            <w:pPr>
              <w:widowControl/>
              <w:adjustRightInd w:val="0"/>
              <w:rPr>
                <w:sz w:val="20"/>
                <w:lang w:val="tr-TR"/>
              </w:rPr>
            </w:pPr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7.Nebe’ </w:t>
            </w:r>
            <w:proofErr w:type="spellStart"/>
            <w:r w:rsidRPr="00223A3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057890" w:rsidRDefault="00057890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057890" w:rsidRPr="00AF0B04" w:rsidRDefault="00057890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057890" w:rsidRDefault="00057890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057890" w:rsidRPr="00AF0B04" w:rsidRDefault="00057890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057890" w:rsidRDefault="00057890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057890" w:rsidRPr="00AF0B04" w:rsidRDefault="00057890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057890" w:rsidRPr="00400296" w:rsidRDefault="00057890" w:rsidP="00400296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057890" w:rsidRPr="00053C82" w:rsidRDefault="00057890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057890" w:rsidRPr="00053C82" w:rsidRDefault="00057890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057890" w:rsidRPr="00053C82" w:rsidRDefault="00057890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057890" w:rsidRPr="00053C82" w:rsidRDefault="00057890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057890" w:rsidRPr="00053C82" w:rsidRDefault="00057890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057890" w:rsidRPr="00053C82" w:rsidRDefault="00057890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057890" w:rsidRPr="00053C82" w:rsidRDefault="00057890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57890" w:rsidRPr="000B52D6" w:rsidRDefault="00057890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057890" w:rsidRPr="000B52D6" w:rsidRDefault="00057890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057890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057890" w:rsidRDefault="00057890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057890" w:rsidRDefault="00057890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57890" w:rsidRDefault="00057890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057890" w:rsidRDefault="00057890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057890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057890" w:rsidRDefault="00057890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057890" w:rsidRDefault="00057890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57890" w:rsidRDefault="00057890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057890" w:rsidRDefault="00057890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057890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057890" w:rsidRDefault="00057890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057890" w:rsidRDefault="00057890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57890" w:rsidRDefault="00057890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057890" w:rsidRDefault="00057890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057890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057890" w:rsidRDefault="00057890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057890" w:rsidRDefault="00057890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57890" w:rsidRDefault="00057890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057890" w:rsidRDefault="00057890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057890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057890" w:rsidRDefault="00057890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057890" w:rsidRDefault="00057890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57890" w:rsidRDefault="00057890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057890" w:rsidRDefault="00057890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057890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057890" w:rsidRDefault="00057890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057890" w:rsidRDefault="00057890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57890" w:rsidRDefault="00057890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057890" w:rsidRDefault="00057890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057890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057890" w:rsidRDefault="00057890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057890" w:rsidRDefault="00057890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1772" w:type="dxa"/>
            <w:vMerge/>
          </w:tcPr>
          <w:p w:rsidR="00057890" w:rsidRDefault="00057890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057890" w:rsidRDefault="00057890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57890" w:rsidRDefault="00057890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057890" w:rsidRDefault="00057890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400296" w:rsidRDefault="00400296" w:rsidP="0067618B">
      <w:pPr>
        <w:pStyle w:val="AralkYok"/>
        <w:spacing w:line="240" w:lineRule="atLeast"/>
        <w:rPr>
          <w:sz w:val="20"/>
          <w:szCs w:val="20"/>
        </w:rPr>
      </w:pPr>
    </w:p>
    <w:p w:rsidR="00E57A50" w:rsidRDefault="00E57A50" w:rsidP="0067618B">
      <w:pPr>
        <w:pStyle w:val="AralkYok"/>
        <w:spacing w:line="240" w:lineRule="atLeast"/>
        <w:rPr>
          <w:sz w:val="20"/>
          <w:szCs w:val="20"/>
        </w:rPr>
      </w:pPr>
    </w:p>
    <w:p w:rsidR="00E57A50" w:rsidRDefault="00E57A50" w:rsidP="00E57A50">
      <w:pPr>
        <w:spacing w:before="15" w:after="20"/>
        <w:rPr>
          <w:b/>
          <w:sz w:val="20"/>
        </w:rPr>
      </w:pPr>
    </w:p>
    <w:p w:rsidR="00E57A50" w:rsidRDefault="00E57A50" w:rsidP="00E5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 -20…</w:t>
      </w:r>
      <w:r w:rsidRPr="00AE66E8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ÇANKIRI MÜFTÜLÜĞÜ</w:t>
      </w:r>
      <w:r w:rsidRPr="00E1657C">
        <w:rPr>
          <w:b/>
          <w:sz w:val="28"/>
          <w:szCs w:val="28"/>
        </w:rPr>
        <w:t xml:space="preserve"> </w:t>
      </w:r>
    </w:p>
    <w:p w:rsidR="00E57A50" w:rsidRDefault="00E57A50" w:rsidP="00E5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Pr="001C1621">
        <w:rPr>
          <w:b/>
          <w:sz w:val="28"/>
          <w:szCs w:val="28"/>
        </w:rPr>
        <w:t xml:space="preserve"> KUR’AN KURSU HAFTA SONU </w:t>
      </w:r>
      <w:r w:rsidRPr="00AE66E8">
        <w:rPr>
          <w:b/>
          <w:sz w:val="28"/>
          <w:szCs w:val="28"/>
        </w:rPr>
        <w:t>KUR’AN-I KERİM</w:t>
      </w:r>
      <w:r>
        <w:rPr>
          <w:b/>
          <w:sz w:val="28"/>
          <w:szCs w:val="28"/>
        </w:rPr>
        <w:t xml:space="preserve">-1 </w:t>
      </w:r>
      <w:r w:rsidRPr="00AE66E8">
        <w:rPr>
          <w:b/>
          <w:sz w:val="28"/>
          <w:szCs w:val="28"/>
        </w:rPr>
        <w:t>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1772"/>
        <w:gridCol w:w="1772"/>
        <w:gridCol w:w="4961"/>
        <w:gridCol w:w="1843"/>
        <w:gridCol w:w="1843"/>
      </w:tblGrid>
      <w:tr w:rsidR="006238B6" w:rsidRPr="000B52D6" w:rsidTr="004D69F1">
        <w:trPr>
          <w:trHeight w:val="289"/>
        </w:trPr>
        <w:tc>
          <w:tcPr>
            <w:tcW w:w="14632" w:type="dxa"/>
            <w:gridSpan w:val="8"/>
            <w:shd w:val="clear" w:color="auto" w:fill="D9D9D9" w:themeFill="background1" w:themeFillShade="D9"/>
          </w:tcPr>
          <w:p w:rsidR="006238B6" w:rsidRPr="000B52D6" w:rsidRDefault="006238B6" w:rsidP="006238B6">
            <w:pPr>
              <w:pStyle w:val="TableParagraph"/>
              <w:spacing w:before="2"/>
              <w:ind w:left="824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2.DÖNEM (KUR’AN-I KERİM-2)</w:t>
            </w:r>
          </w:p>
        </w:tc>
      </w:tr>
      <w:tr w:rsidR="00400296" w:rsidRPr="00596EED" w:rsidTr="001C7EB8">
        <w:trPr>
          <w:cantSplit/>
          <w:trHeight w:val="1134"/>
        </w:trPr>
        <w:tc>
          <w:tcPr>
            <w:tcW w:w="480" w:type="dxa"/>
            <w:shd w:val="clear" w:color="auto" w:fill="F2DBDB" w:themeFill="accent2" w:themeFillTint="33"/>
            <w:textDirection w:val="btLr"/>
            <w:vAlign w:val="center"/>
          </w:tcPr>
          <w:p w:rsidR="00400296" w:rsidRPr="00E57A50" w:rsidRDefault="00E57A50" w:rsidP="00E57A50">
            <w:pPr>
              <w:pStyle w:val="TableParagraph"/>
              <w:ind w:left="113" w:right="113"/>
              <w:rPr>
                <w:b/>
                <w:sz w:val="20"/>
                <w:szCs w:val="20"/>
              </w:rPr>
            </w:pPr>
            <w:r w:rsidRPr="00E57A50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543" w:type="dxa"/>
            <w:shd w:val="clear" w:color="auto" w:fill="F2DBDB" w:themeFill="accent2" w:themeFillTint="33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shd w:val="clear" w:color="auto" w:fill="F2DBDB" w:themeFill="accent2" w:themeFillTint="33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gridSpan w:val="2"/>
            <w:shd w:val="clear" w:color="auto" w:fill="F2DBDB" w:themeFill="accent2" w:themeFillTint="33"/>
            <w:vAlign w:val="center"/>
          </w:tcPr>
          <w:p w:rsidR="00400296" w:rsidRDefault="00400296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shd w:val="clear" w:color="auto" w:fill="F2DBDB" w:themeFill="accent2" w:themeFillTint="33"/>
            <w:vAlign w:val="center"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400296" w:rsidRPr="00053C82" w:rsidRDefault="00400296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400296" w:rsidRPr="0067618B" w:rsidRDefault="0040029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00296" w:rsidRPr="0067618B" w:rsidRDefault="0040029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00296" w:rsidRPr="000B52D6" w:rsidRDefault="00400296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A36BD7" w:rsidRPr="00596EED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A36BD7" w:rsidRDefault="00A36BD7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A36BD7" w:rsidRDefault="00A36BD7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A36BD7" w:rsidRDefault="00A36BD7" w:rsidP="00A36BD7">
            <w:pPr>
              <w:pStyle w:val="TableParagraph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tr-TR"/>
              </w:rPr>
            </w:pPr>
            <w:r w:rsidRPr="00A36BD7">
              <w:rPr>
                <w:rFonts w:eastAsiaTheme="minorHAnsi"/>
                <w:b/>
                <w:bCs/>
                <w:color w:val="000000"/>
                <w:sz w:val="28"/>
                <w:szCs w:val="28"/>
                <w:lang w:val="tr-TR"/>
              </w:rPr>
              <w:t>YÜZÜNE OKUMA/</w:t>
            </w:r>
          </w:p>
          <w:p w:rsidR="00A36BD7" w:rsidRPr="00A36BD7" w:rsidRDefault="00A36BD7" w:rsidP="00A36BD7">
            <w:pPr>
              <w:pStyle w:val="TableParagraph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6BD7">
              <w:rPr>
                <w:rFonts w:eastAsiaTheme="minorHAnsi"/>
                <w:b/>
                <w:bCs/>
                <w:color w:val="000000"/>
                <w:sz w:val="28"/>
                <w:szCs w:val="28"/>
                <w:lang w:val="tr-TR"/>
              </w:rPr>
              <w:t xml:space="preserve"> EZBERE OKUMA</w:t>
            </w:r>
          </w:p>
        </w:tc>
        <w:tc>
          <w:tcPr>
            <w:tcW w:w="1772" w:type="dxa"/>
            <w:vMerge w:val="restart"/>
            <w:vAlign w:val="center"/>
          </w:tcPr>
          <w:p w:rsidR="00A36BD7" w:rsidRPr="00066506" w:rsidRDefault="00A36BD7" w:rsidP="00400296">
            <w:pPr>
              <w:spacing w:before="1"/>
              <w:ind w:right="95"/>
              <w:rPr>
                <w:b/>
                <w:bCs/>
                <w:sz w:val="24"/>
                <w:szCs w:val="24"/>
                <w:lang w:val="tr-TR"/>
              </w:rPr>
            </w:pPr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r w:rsidRPr="00066506">
              <w:rPr>
                <w:b/>
                <w:bCs/>
                <w:sz w:val="24"/>
                <w:szCs w:val="24"/>
                <w:lang w:val="tr-TR"/>
              </w:rPr>
              <w:t>Yüzüne Okuma</w:t>
            </w:r>
          </w:p>
          <w:p w:rsidR="00A36BD7" w:rsidRPr="00066506" w:rsidRDefault="00A36BD7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proofErr w:type="spellStart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Âl</w:t>
            </w:r>
            <w:proofErr w:type="spellEnd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-i </w:t>
            </w:r>
            <w:proofErr w:type="spellStart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İmrân</w:t>
            </w:r>
            <w:proofErr w:type="spellEnd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A36BD7" w:rsidRPr="00066506" w:rsidRDefault="00A36BD7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Nisâ </w:t>
            </w:r>
            <w:proofErr w:type="spellStart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A36BD7" w:rsidRPr="00066506" w:rsidRDefault="00A36BD7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proofErr w:type="spellStart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Mâide</w:t>
            </w:r>
            <w:proofErr w:type="spellEnd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… </w:t>
            </w:r>
          </w:p>
          <w:p w:rsidR="00A36BD7" w:rsidRPr="00066506" w:rsidRDefault="00A36BD7" w:rsidP="00A36BD7">
            <w:pPr>
              <w:pStyle w:val="Default"/>
              <w:rPr>
                <w:rFonts w:asciiTheme="majorBidi" w:hAnsiTheme="majorBidi" w:cstheme="majorBidi"/>
              </w:rPr>
            </w:pPr>
            <w:r w:rsidRPr="00066506">
              <w:rPr>
                <w:b/>
                <w:bCs/>
              </w:rPr>
              <w:t xml:space="preserve"> </w:t>
            </w:r>
          </w:p>
          <w:p w:rsidR="00A36BD7" w:rsidRPr="00066506" w:rsidRDefault="00A36BD7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A36BD7" w:rsidRPr="00066506" w:rsidRDefault="00A36BD7" w:rsidP="00A36BD7">
            <w:pPr>
              <w:pStyle w:val="Default"/>
              <w:rPr>
                <w:b/>
                <w:bCs/>
              </w:rPr>
            </w:pPr>
            <w:r w:rsidRPr="00066506">
              <w:rPr>
                <w:rFonts w:asciiTheme="majorBidi" w:hAnsiTheme="majorBidi" w:cstheme="majorBidi"/>
              </w:rPr>
              <w:t xml:space="preserve"> </w:t>
            </w:r>
            <w:r w:rsidRPr="00066506">
              <w:rPr>
                <w:b/>
                <w:bCs/>
              </w:rPr>
              <w:t>Ezbere Okuma</w:t>
            </w:r>
          </w:p>
          <w:p w:rsidR="00A36BD7" w:rsidRPr="00066506" w:rsidRDefault="00A36BD7" w:rsidP="00A36BD7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1.Dua ve Kısa </w:t>
            </w:r>
            <w:proofErr w:type="spellStart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Sûrelerin</w:t>
            </w:r>
            <w:proofErr w:type="spellEnd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Tekrarı 2.Duhâ-Fîl Arası </w:t>
            </w:r>
            <w:proofErr w:type="spellStart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Sûreler</w:t>
            </w:r>
            <w:proofErr w:type="spellEnd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A36BD7" w:rsidRPr="00066506" w:rsidRDefault="00A36BD7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3.Ezan ve Kamet </w:t>
            </w:r>
          </w:p>
          <w:p w:rsidR="00A36BD7" w:rsidRPr="00066506" w:rsidRDefault="00A36BD7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4.Ezan Duası </w:t>
            </w:r>
          </w:p>
          <w:p w:rsidR="00A36BD7" w:rsidRPr="00066506" w:rsidRDefault="00A36BD7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5.Yasin </w:t>
            </w:r>
            <w:proofErr w:type="spellStart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A36BD7" w:rsidRPr="00066506" w:rsidRDefault="00A36BD7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6.Mülk </w:t>
            </w:r>
            <w:proofErr w:type="spellStart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A36BD7" w:rsidRPr="00066506" w:rsidRDefault="00A36BD7" w:rsidP="00400296">
            <w:pPr>
              <w:widowControl/>
              <w:adjustRightInd w:val="0"/>
              <w:rPr>
                <w:sz w:val="24"/>
                <w:szCs w:val="24"/>
                <w:lang w:val="tr-TR"/>
              </w:rPr>
            </w:pPr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7.Nebe’ </w:t>
            </w:r>
            <w:proofErr w:type="spellStart"/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Sûresi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A36BD7" w:rsidRDefault="00A36BD7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A36BD7" w:rsidRPr="00AF0B04" w:rsidRDefault="00A36BD7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A36BD7" w:rsidRDefault="00A36BD7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A36BD7" w:rsidRPr="00AF0B04" w:rsidRDefault="00A36BD7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A36BD7" w:rsidRDefault="00A36BD7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A36BD7" w:rsidRPr="00AF0B04" w:rsidRDefault="00A36BD7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A36BD7" w:rsidRPr="00400296" w:rsidRDefault="00A36BD7" w:rsidP="00414205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A36BD7" w:rsidRPr="00053C82" w:rsidRDefault="00A36BD7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A36BD7" w:rsidRPr="00053C82" w:rsidRDefault="00A36BD7" w:rsidP="00414205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A36BD7" w:rsidRPr="00053C82" w:rsidRDefault="00A36BD7" w:rsidP="0041420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A36BD7" w:rsidRPr="00053C82" w:rsidRDefault="00A36BD7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A36BD7" w:rsidRPr="00053C82" w:rsidRDefault="00A36BD7" w:rsidP="0041420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A36BD7" w:rsidRPr="00053C82" w:rsidRDefault="00A36BD7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A36BD7" w:rsidRPr="00053C82" w:rsidRDefault="00A36BD7" w:rsidP="0041420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36BD7" w:rsidRPr="000B52D6" w:rsidRDefault="00A36BD7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A36BD7" w:rsidRPr="000B52D6" w:rsidRDefault="00A36BD7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A36BD7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A36BD7" w:rsidRDefault="00A36BD7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A36BD7" w:rsidRDefault="00A36BD7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A36BD7" w:rsidRDefault="00A36BD7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/>
          </w:tcPr>
          <w:p w:rsidR="00A36BD7" w:rsidRDefault="00A36BD7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1772" w:type="dxa"/>
            <w:vMerge/>
          </w:tcPr>
          <w:p w:rsidR="00A36BD7" w:rsidRDefault="00A36BD7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A36BD7" w:rsidRDefault="00A36BD7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36BD7" w:rsidRDefault="00A36BD7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A36BD7" w:rsidRDefault="00A36BD7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A36BD7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A36BD7" w:rsidRDefault="00A36BD7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A36BD7" w:rsidRDefault="00A36BD7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A36BD7" w:rsidRDefault="00A36BD7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/>
          </w:tcPr>
          <w:p w:rsidR="00A36BD7" w:rsidRDefault="00A36BD7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1772" w:type="dxa"/>
            <w:vMerge/>
          </w:tcPr>
          <w:p w:rsidR="00A36BD7" w:rsidRDefault="00A36BD7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A36BD7" w:rsidRDefault="00A36BD7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36BD7" w:rsidRDefault="00A36BD7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A36BD7" w:rsidRDefault="00A36BD7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A36BD7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A36BD7" w:rsidRDefault="00A36BD7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A36BD7" w:rsidRDefault="00A36BD7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A36BD7" w:rsidRDefault="00A36BD7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/>
          </w:tcPr>
          <w:p w:rsidR="00A36BD7" w:rsidRDefault="00A36BD7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1772" w:type="dxa"/>
            <w:vMerge/>
          </w:tcPr>
          <w:p w:rsidR="00A36BD7" w:rsidRDefault="00A36BD7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A36BD7" w:rsidRDefault="00A36BD7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36BD7" w:rsidRDefault="00A36BD7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A36BD7" w:rsidRDefault="00A36BD7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A36BD7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A36BD7" w:rsidRDefault="00A36BD7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A36BD7" w:rsidRDefault="00A36BD7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A36BD7" w:rsidRDefault="00A36BD7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1772" w:type="dxa"/>
            <w:vMerge/>
          </w:tcPr>
          <w:p w:rsidR="00A36BD7" w:rsidRDefault="00A36BD7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1772" w:type="dxa"/>
            <w:vMerge/>
          </w:tcPr>
          <w:p w:rsidR="00A36BD7" w:rsidRDefault="00A36BD7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A36BD7" w:rsidRDefault="00A36BD7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36BD7" w:rsidRDefault="00A36BD7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A36BD7" w:rsidRDefault="00A36BD7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RPr="00596EED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400296" w:rsidRPr="00A36BD7" w:rsidRDefault="00400296" w:rsidP="00A36BD7">
            <w:pPr>
              <w:pStyle w:val="TableParagraph"/>
              <w:spacing w:before="170"/>
              <w:ind w:left="426" w:right="113" w:hanging="313"/>
              <w:jc w:val="center"/>
              <w:rPr>
                <w:b/>
                <w:sz w:val="28"/>
                <w:szCs w:val="28"/>
              </w:rPr>
            </w:pPr>
            <w:r w:rsidRPr="00A36BD7">
              <w:rPr>
                <w:b/>
                <w:sz w:val="28"/>
                <w:szCs w:val="28"/>
              </w:rPr>
              <w:t>TECVİT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400296" w:rsidRPr="00066506" w:rsidRDefault="00D412C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1.</w:t>
            </w:r>
            <w:r w:rsidR="00400296"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Tecvitle İlgili Temel Kurallar Tekrarı </w:t>
            </w:r>
          </w:p>
          <w:p w:rsidR="00400296" w:rsidRPr="00400296" w:rsidRDefault="00D412C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2.</w:t>
            </w:r>
            <w:r w:rsidR="00400296"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Özel Bazı Tilavet Kuralları (</w:t>
            </w:r>
            <w:proofErr w:type="spellStart"/>
            <w:r w:rsidR="00400296"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Med</w:t>
            </w:r>
            <w:proofErr w:type="spellEnd"/>
            <w:r w:rsidR="00400296"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400296"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Kasr</w:t>
            </w:r>
            <w:proofErr w:type="spellEnd"/>
            <w:r w:rsidR="00400296"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400296"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İşmâm</w:t>
            </w:r>
            <w:proofErr w:type="spellEnd"/>
            <w:r w:rsidR="00400296"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400296"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Revm</w:t>
            </w:r>
            <w:proofErr w:type="spellEnd"/>
            <w:r w:rsidR="00400296"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400296"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Teshîl</w:t>
            </w:r>
            <w:proofErr w:type="spellEnd"/>
            <w:r w:rsidR="00400296" w:rsidRPr="0006650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vb.)</w:t>
            </w:r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400296" w:rsidRPr="00400296" w:rsidRDefault="00400296" w:rsidP="00400296">
            <w:pPr>
              <w:widowControl/>
              <w:adjustRightInd w:val="0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Tecvidle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ilgili temel kaide ve kurallar </w:t>
            </w:r>
            <w:proofErr w:type="gram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öğrencilerin 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hazır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bulunuşlukları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dikkate alınarak yüzüne okunan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yerlerde uygulamalı olarak gösterilir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>.</w:t>
            </w:r>
          </w:p>
        </w:tc>
        <w:tc>
          <w:tcPr>
            <w:tcW w:w="1843" w:type="dxa"/>
            <w:vMerge/>
          </w:tcPr>
          <w:p w:rsidR="00400296" w:rsidRP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400296" w:rsidRPr="00400296" w:rsidRDefault="00400296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400296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CCC0D9" w:themeFill="accent4" w:themeFillTint="66"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gridSpan w:val="2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CCC0D9" w:themeFill="accent4" w:themeFillTint="66"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gridSpan w:val="2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9F311E" w:rsidRPr="00D46BFE" w:rsidRDefault="009F311E" w:rsidP="009F311E">
      <w:pPr>
        <w:tabs>
          <w:tab w:val="left" w:pos="1785"/>
        </w:tabs>
        <w:rPr>
          <w:rFonts w:cstheme="minorHAnsi"/>
          <w:sz w:val="16"/>
          <w:szCs w:val="16"/>
        </w:rPr>
      </w:pPr>
      <w:r w:rsidRPr="00D46BFE">
        <w:rPr>
          <w:sz w:val="16"/>
          <w:szCs w:val="16"/>
        </w:rPr>
        <w:t xml:space="preserve">Bu </w:t>
      </w:r>
      <w:proofErr w:type="spellStart"/>
      <w:r w:rsidRPr="00D46BFE">
        <w:rPr>
          <w:sz w:val="16"/>
          <w:szCs w:val="16"/>
        </w:rPr>
        <w:t>yıllık</w:t>
      </w:r>
      <w:proofErr w:type="spellEnd"/>
      <w:r w:rsidRPr="00D46BFE">
        <w:rPr>
          <w:sz w:val="16"/>
          <w:szCs w:val="16"/>
        </w:rPr>
        <w:t xml:space="preserve"> Plan </w:t>
      </w:r>
      <w:proofErr w:type="spellStart"/>
      <w:r w:rsidRPr="00D46BFE">
        <w:rPr>
          <w:sz w:val="16"/>
          <w:szCs w:val="16"/>
        </w:rPr>
        <w:t>Diyanet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İşleri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Başkanlığı`nın</w:t>
      </w:r>
      <w:proofErr w:type="spellEnd"/>
      <w:r w:rsidRPr="00D46BFE">
        <w:rPr>
          <w:sz w:val="16"/>
          <w:szCs w:val="16"/>
        </w:rPr>
        <w:t xml:space="preserve"> 09.08.2019 </w:t>
      </w:r>
      <w:proofErr w:type="spellStart"/>
      <w:r w:rsidRPr="00D46BFE">
        <w:rPr>
          <w:sz w:val="16"/>
          <w:szCs w:val="16"/>
        </w:rPr>
        <w:t>Tarihli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ve</w:t>
      </w:r>
      <w:proofErr w:type="spellEnd"/>
      <w:r w:rsidRPr="00D46BFE">
        <w:rPr>
          <w:sz w:val="16"/>
          <w:szCs w:val="16"/>
        </w:rPr>
        <w:t xml:space="preserve"> </w:t>
      </w:r>
      <w:r w:rsidRPr="00D46BFE">
        <w:rPr>
          <w:rFonts w:cstheme="minorHAnsi"/>
          <w:sz w:val="16"/>
          <w:szCs w:val="16"/>
        </w:rPr>
        <w:t>67567140-254.01-</w:t>
      </w:r>
      <w:proofErr w:type="gramStart"/>
      <w:r w:rsidRPr="00D46BFE">
        <w:rPr>
          <w:rFonts w:cstheme="minorHAnsi"/>
          <w:sz w:val="16"/>
          <w:szCs w:val="16"/>
        </w:rPr>
        <w:t xml:space="preserve">E.447474  </w:t>
      </w:r>
      <w:proofErr w:type="spellStart"/>
      <w:r w:rsidRPr="00D46BFE">
        <w:rPr>
          <w:sz w:val="16"/>
          <w:szCs w:val="16"/>
        </w:rPr>
        <w:t>nolu</w:t>
      </w:r>
      <w:proofErr w:type="spellEnd"/>
      <w:proofErr w:type="gram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kararıyla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uygun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görülen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İhtiyaç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Odaklı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Kur’an</w:t>
      </w:r>
      <w:proofErr w:type="spellEnd"/>
      <w:r w:rsidRPr="00D46BFE">
        <w:rPr>
          <w:sz w:val="16"/>
          <w:szCs w:val="16"/>
        </w:rPr>
        <w:t xml:space="preserve">  </w:t>
      </w:r>
      <w:proofErr w:type="spellStart"/>
      <w:r w:rsidRPr="00D46BFE">
        <w:rPr>
          <w:sz w:val="16"/>
          <w:szCs w:val="16"/>
        </w:rPr>
        <w:t>Öğretim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Programları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Kitapçığndan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Faydalanılarak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Hazırlanmıştır</w:t>
      </w:r>
      <w:proofErr w:type="spellEnd"/>
      <w:r w:rsidRPr="00D46BFE">
        <w:rPr>
          <w:sz w:val="16"/>
          <w:szCs w:val="16"/>
        </w:rPr>
        <w:t>.</w:t>
      </w:r>
    </w:p>
    <w:p w:rsidR="00400296" w:rsidRDefault="009F311E" w:rsidP="009F311E">
      <w:pPr>
        <w:pStyle w:val="AralkYok"/>
        <w:tabs>
          <w:tab w:val="left" w:pos="13335"/>
        </w:tabs>
        <w:spacing w:line="240" w:lineRule="atLeast"/>
        <w:rPr>
          <w:sz w:val="14"/>
          <w:szCs w:val="14"/>
        </w:rPr>
      </w:pPr>
      <w:r>
        <w:rPr>
          <w:sz w:val="14"/>
          <w:szCs w:val="14"/>
        </w:rPr>
        <w:tab/>
        <w:t>___/___/______</w:t>
      </w:r>
    </w:p>
    <w:p w:rsidR="00400296" w:rsidRDefault="00400296" w:rsidP="00400296">
      <w:pPr>
        <w:pStyle w:val="AralkYok"/>
        <w:spacing w:line="240" w:lineRule="atLeast"/>
        <w:rPr>
          <w:sz w:val="14"/>
          <w:szCs w:val="14"/>
        </w:rPr>
      </w:pPr>
    </w:p>
    <w:p w:rsidR="001C3E6E" w:rsidRDefault="001C3E6E" w:rsidP="00A36BD7">
      <w:pPr>
        <w:pStyle w:val="AralkYok"/>
        <w:spacing w:line="240" w:lineRule="atLeast"/>
        <w:rPr>
          <w:sz w:val="22"/>
          <w:szCs w:val="22"/>
        </w:rPr>
      </w:pPr>
    </w:p>
    <w:p w:rsidR="001C3E6E" w:rsidRDefault="001C3E6E" w:rsidP="00400296">
      <w:pPr>
        <w:pStyle w:val="AralkYok"/>
        <w:spacing w:line="240" w:lineRule="atLeast"/>
        <w:jc w:val="center"/>
        <w:rPr>
          <w:sz w:val="22"/>
          <w:szCs w:val="22"/>
        </w:rPr>
      </w:pPr>
    </w:p>
    <w:p w:rsidR="001C3E6E" w:rsidRDefault="001C3E6E" w:rsidP="001C3E6E">
      <w:pPr>
        <w:spacing w:before="15" w:after="20"/>
        <w:rPr>
          <w:b/>
          <w:sz w:val="20"/>
        </w:rPr>
      </w:pPr>
    </w:p>
    <w:p w:rsidR="001C3E6E" w:rsidRDefault="001C3E6E" w:rsidP="001C3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 -20…</w:t>
      </w:r>
      <w:r w:rsidRPr="00AE66E8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ÇANKIRI MÜFTÜLÜĞÜ</w:t>
      </w:r>
      <w:r w:rsidRPr="00E1657C">
        <w:rPr>
          <w:b/>
          <w:sz w:val="28"/>
          <w:szCs w:val="28"/>
        </w:rPr>
        <w:t xml:space="preserve"> </w:t>
      </w:r>
    </w:p>
    <w:p w:rsidR="00367F25" w:rsidRDefault="001C3E6E" w:rsidP="001C3E6E">
      <w:pPr>
        <w:pStyle w:val="AralkYok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  <w:szCs w:val="28"/>
        </w:rPr>
        <w:t>……………………</w:t>
      </w:r>
      <w:r w:rsidRPr="001C1621">
        <w:rPr>
          <w:b/>
          <w:sz w:val="28"/>
          <w:szCs w:val="28"/>
        </w:rPr>
        <w:t xml:space="preserve"> KUR’AN KURSU HAFTA SONU </w:t>
      </w:r>
      <w:r w:rsidR="00400296">
        <w:rPr>
          <w:b/>
          <w:sz w:val="28"/>
          <w:szCs w:val="28"/>
        </w:rPr>
        <w:t>DİNİ BİLGİLER</w:t>
      </w:r>
      <w:r w:rsidR="00367F25">
        <w:rPr>
          <w:b/>
          <w:sz w:val="28"/>
          <w:szCs w:val="28"/>
        </w:rPr>
        <w:t>-</w:t>
      </w:r>
      <w:r w:rsidR="00400296">
        <w:rPr>
          <w:b/>
          <w:sz w:val="28"/>
          <w:szCs w:val="28"/>
        </w:rPr>
        <w:t>1</w:t>
      </w:r>
      <w:r w:rsidR="00367F25"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134"/>
        <w:gridCol w:w="4253"/>
        <w:gridCol w:w="4536"/>
        <w:gridCol w:w="1843"/>
        <w:gridCol w:w="1843"/>
      </w:tblGrid>
      <w:tr w:rsidR="00367F25" w:rsidRPr="000B52D6" w:rsidTr="001C7EB8">
        <w:trPr>
          <w:trHeight w:val="289"/>
        </w:trPr>
        <w:tc>
          <w:tcPr>
            <w:tcW w:w="14632" w:type="dxa"/>
            <w:gridSpan w:val="7"/>
            <w:shd w:val="clear" w:color="auto" w:fill="D9D9D9" w:themeFill="background1" w:themeFillShade="D9"/>
          </w:tcPr>
          <w:p w:rsidR="00367F25" w:rsidRPr="000B52D6" w:rsidRDefault="00400296" w:rsidP="00E52CC2">
            <w:pPr>
              <w:pStyle w:val="TableParagraph"/>
              <w:numPr>
                <w:ilvl w:val="0"/>
                <w:numId w:val="5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BİLGİLER-1</w:t>
            </w:r>
            <w:r w:rsidR="00367F25">
              <w:rPr>
                <w:rFonts w:asciiTheme="majorBidi" w:hAnsiTheme="majorBidi" w:cstheme="majorBidi"/>
                <w:b/>
                <w:color w:val="C00000"/>
                <w:lang w:val="tr-TR"/>
              </w:rPr>
              <w:t>)</w:t>
            </w:r>
          </w:p>
        </w:tc>
      </w:tr>
      <w:tr w:rsidR="00367F25" w:rsidRPr="00596EED" w:rsidTr="001C7EB8">
        <w:trPr>
          <w:cantSplit/>
          <w:trHeight w:val="1134"/>
        </w:trPr>
        <w:tc>
          <w:tcPr>
            <w:tcW w:w="480" w:type="dxa"/>
            <w:shd w:val="clear" w:color="auto" w:fill="F2DBDB" w:themeFill="accent2" w:themeFillTint="33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shd w:val="clear" w:color="auto" w:fill="F2DBDB" w:themeFill="accent2" w:themeFillTint="33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134" w:type="dxa"/>
            <w:shd w:val="clear" w:color="auto" w:fill="F2DBDB" w:themeFill="accent2" w:themeFillTint="33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4253" w:type="dxa"/>
            <w:shd w:val="clear" w:color="auto" w:fill="F2DBDB" w:themeFill="accent2" w:themeFillTint="33"/>
            <w:vAlign w:val="center"/>
          </w:tcPr>
          <w:p w:rsidR="00367F25" w:rsidRDefault="00367F25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367F25" w:rsidRDefault="00367F25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367F25" w:rsidRPr="00053C82" w:rsidRDefault="00367F25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367F25" w:rsidRPr="0067618B" w:rsidRDefault="00367F25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367F25" w:rsidRPr="0067618B" w:rsidRDefault="00367F25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367F25" w:rsidRPr="000B52D6" w:rsidRDefault="00367F25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47523" w:rsidRPr="000B52D6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47523" w:rsidRDefault="00147523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147523" w:rsidRPr="004D2C86" w:rsidRDefault="00147523" w:rsidP="00066506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DİN, İMAN VE İNSAN</w:t>
            </w:r>
          </w:p>
        </w:tc>
        <w:tc>
          <w:tcPr>
            <w:tcW w:w="4253" w:type="dxa"/>
            <w:vAlign w:val="center"/>
          </w:tcPr>
          <w:p w:rsidR="00147523" w:rsidRPr="006C2CF8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>1.</w:t>
            </w:r>
            <w:r w:rsidR="00147523"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Dinin İnsan Hayatındaki Yeri ve Önemi </w:t>
            </w:r>
          </w:p>
          <w:p w:rsidR="00147523" w:rsidRPr="006C2CF8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>2.</w:t>
            </w:r>
            <w:r w:rsidR="00147523"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İmanın Tanımı ve Önemi </w:t>
            </w:r>
          </w:p>
          <w:p w:rsidR="00147523" w:rsidRPr="006C2CF8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>3.</w:t>
            </w:r>
            <w:r w:rsidR="00147523"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Kelime-i Tevhit ve Kelime-i Şehadet </w:t>
            </w:r>
          </w:p>
        </w:tc>
        <w:tc>
          <w:tcPr>
            <w:tcW w:w="4536" w:type="dxa"/>
            <w:vMerge w:val="restart"/>
            <w:vAlign w:val="center"/>
          </w:tcPr>
          <w:p w:rsidR="00147523" w:rsidRPr="006C2CF8" w:rsidRDefault="00147523" w:rsidP="00147523">
            <w:pPr>
              <w:rPr>
                <w:b/>
                <w:sz w:val="18"/>
                <w:szCs w:val="18"/>
                <w:lang w:val="tr-TR"/>
              </w:rPr>
            </w:pPr>
            <w:r w:rsidRPr="006C2CF8">
              <w:rPr>
                <w:b/>
                <w:sz w:val="18"/>
                <w:szCs w:val="18"/>
                <w:lang w:val="tr-TR"/>
              </w:rPr>
              <w:t xml:space="preserve">Bu ünite sonunda öğrenciler; </w:t>
            </w:r>
          </w:p>
          <w:p w:rsidR="00147523" w:rsidRPr="006C2CF8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6C2CF8">
              <w:rPr>
                <w:sz w:val="18"/>
                <w:szCs w:val="18"/>
              </w:rPr>
              <w:t>İman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ve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Küfür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terimlerinin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anlamlarını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kavrar</w:t>
            </w:r>
            <w:proofErr w:type="spellEnd"/>
            <w:r w:rsidRPr="006C2CF8">
              <w:rPr>
                <w:sz w:val="18"/>
                <w:szCs w:val="18"/>
              </w:rPr>
              <w:t>.</w:t>
            </w:r>
          </w:p>
          <w:p w:rsidR="00147523" w:rsidRPr="006C2CF8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6C2CF8">
              <w:rPr>
                <w:sz w:val="18"/>
                <w:szCs w:val="18"/>
              </w:rPr>
              <w:t>Kelime</w:t>
            </w:r>
            <w:proofErr w:type="spellEnd"/>
            <w:r w:rsidRPr="006C2CF8">
              <w:rPr>
                <w:sz w:val="18"/>
                <w:szCs w:val="18"/>
              </w:rPr>
              <w:t xml:space="preserve">-i </w:t>
            </w:r>
            <w:proofErr w:type="spellStart"/>
            <w:r w:rsidRPr="006C2CF8">
              <w:rPr>
                <w:sz w:val="18"/>
                <w:szCs w:val="18"/>
              </w:rPr>
              <w:t>Tevhid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ve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Kelime</w:t>
            </w:r>
            <w:proofErr w:type="spellEnd"/>
            <w:r w:rsidRPr="006C2CF8">
              <w:rPr>
                <w:sz w:val="18"/>
                <w:szCs w:val="18"/>
              </w:rPr>
              <w:t xml:space="preserve">-i </w:t>
            </w:r>
            <w:proofErr w:type="spellStart"/>
            <w:r w:rsidRPr="006C2CF8">
              <w:rPr>
                <w:sz w:val="18"/>
                <w:szCs w:val="18"/>
              </w:rPr>
              <w:t>Şehadet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terimlerinin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anlamlarını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kavrar</w:t>
            </w:r>
            <w:proofErr w:type="spellEnd"/>
            <w:r w:rsidRPr="006C2CF8">
              <w:rPr>
                <w:sz w:val="18"/>
                <w:szCs w:val="18"/>
              </w:rPr>
              <w:t>.</w:t>
            </w:r>
          </w:p>
          <w:p w:rsidR="00147523" w:rsidRPr="006C2CF8" w:rsidRDefault="00147523" w:rsidP="00147523">
            <w:pPr>
              <w:pStyle w:val="TableParagraph"/>
              <w:tabs>
                <w:tab w:val="left" w:pos="235"/>
              </w:tabs>
              <w:ind w:right="99"/>
              <w:rPr>
                <w:sz w:val="18"/>
                <w:szCs w:val="18"/>
              </w:rPr>
            </w:pPr>
            <w:r w:rsidRPr="006C2CF8">
              <w:rPr>
                <w:sz w:val="18"/>
                <w:szCs w:val="18"/>
              </w:rPr>
              <w:t xml:space="preserve">      </w:t>
            </w:r>
            <w:proofErr w:type="spellStart"/>
            <w:r w:rsidRPr="006C2CF8">
              <w:rPr>
                <w:sz w:val="18"/>
                <w:szCs w:val="18"/>
              </w:rPr>
              <w:t>İman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ile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amel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arasındaki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ilişkiyi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açıklar</w:t>
            </w:r>
            <w:proofErr w:type="spellEnd"/>
            <w:r w:rsidRPr="006C2CF8">
              <w:rPr>
                <w:sz w:val="18"/>
                <w:szCs w:val="18"/>
              </w:rPr>
              <w:t>.</w:t>
            </w:r>
          </w:p>
          <w:p w:rsidR="00147523" w:rsidRPr="006C2CF8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6C2CF8">
              <w:rPr>
                <w:sz w:val="18"/>
                <w:szCs w:val="18"/>
              </w:rPr>
              <w:t>Başka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dinlere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mensup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insanlara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daha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hoşgörülü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davranır</w:t>
            </w:r>
            <w:proofErr w:type="spellEnd"/>
            <w:r w:rsidRPr="006C2CF8">
              <w:rPr>
                <w:sz w:val="18"/>
                <w:szCs w:val="18"/>
              </w:rPr>
              <w:t>.</w:t>
            </w:r>
          </w:p>
          <w:p w:rsidR="00147523" w:rsidRDefault="00147523" w:rsidP="00147523">
            <w:pPr>
              <w:pStyle w:val="TableParagraph"/>
              <w:tabs>
                <w:tab w:val="left" w:pos="235"/>
              </w:tabs>
              <w:ind w:right="99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47523" w:rsidRPr="00B97E01" w:rsidRDefault="00147523" w:rsidP="00147523">
            <w:pPr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7E01">
              <w:rPr>
                <w:color w:val="000000"/>
                <w:sz w:val="20"/>
                <w:szCs w:val="20"/>
              </w:rPr>
              <w:t>İlmihal</w:t>
            </w:r>
            <w:proofErr w:type="spellEnd"/>
            <w:r w:rsidRPr="00B97E01">
              <w:rPr>
                <w:color w:val="000000"/>
                <w:sz w:val="20"/>
                <w:szCs w:val="20"/>
              </w:rPr>
              <w:t>, I, s. 183-215.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97E01">
              <w:rPr>
                <w:color w:val="000000"/>
                <w:sz w:val="20"/>
                <w:szCs w:val="20"/>
              </w:rPr>
              <w:t xml:space="preserve"> </w:t>
            </w:r>
          </w:p>
          <w:p w:rsidR="00147523" w:rsidRPr="000B52D6" w:rsidRDefault="00147523" w:rsidP="00147523">
            <w:pPr>
              <w:pStyle w:val="Default"/>
              <w:rPr>
                <w:sz w:val="16"/>
                <w:szCs w:val="16"/>
              </w:rPr>
            </w:pPr>
            <w:r w:rsidRPr="00B97E01">
              <w:rPr>
                <w:sz w:val="20"/>
                <w:szCs w:val="20"/>
              </w:rPr>
              <w:t>İlmihal, I, s. 217-377.</w:t>
            </w:r>
          </w:p>
        </w:tc>
        <w:tc>
          <w:tcPr>
            <w:tcW w:w="1843" w:type="dxa"/>
          </w:tcPr>
          <w:p w:rsidR="00147523" w:rsidRPr="000B52D6" w:rsidRDefault="00147523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47523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vAlign w:val="center"/>
          </w:tcPr>
          <w:p w:rsidR="00147523" w:rsidRPr="006C2CF8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>4.</w:t>
            </w:r>
            <w:r w:rsidR="00147523"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Tasdik Yönünden İnsanlar (Mümin, </w:t>
            </w: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>5.</w:t>
            </w:r>
            <w:r w:rsidR="00147523"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Münafık, Kâfir, Müşrik) </w:t>
            </w:r>
          </w:p>
          <w:p w:rsidR="00147523" w:rsidRPr="006C2CF8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>6.</w:t>
            </w:r>
            <w:r w:rsidR="00147523"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İman ve İslam’ın Esasları </w:t>
            </w:r>
          </w:p>
        </w:tc>
        <w:tc>
          <w:tcPr>
            <w:tcW w:w="4536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C7EB8">
        <w:trPr>
          <w:cantSplit/>
          <w:trHeight w:val="1433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CCC0D9" w:themeFill="accent4" w:themeFillTint="66"/>
            <w:textDirection w:val="btLr"/>
            <w:vAlign w:val="center"/>
          </w:tcPr>
          <w:p w:rsidR="00147523" w:rsidRPr="004D2C86" w:rsidRDefault="00147523" w:rsidP="008A1649">
            <w:pPr>
              <w:widowControl/>
              <w:adjustRightInd w:val="0"/>
              <w:ind w:left="113" w:right="113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D2C86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TEMİZLİK VE İBADET</w:t>
            </w:r>
          </w:p>
        </w:tc>
        <w:tc>
          <w:tcPr>
            <w:tcW w:w="4253" w:type="dxa"/>
          </w:tcPr>
          <w:p w:rsidR="00147523" w:rsidRPr="006C2CF8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>1.</w:t>
            </w:r>
            <w:r w:rsidR="00147523"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Dinimizin Temizliğe Verdiği Önem </w:t>
            </w:r>
          </w:p>
          <w:p w:rsidR="00147523" w:rsidRPr="006C2CF8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>2.</w:t>
            </w:r>
            <w:r w:rsidR="00147523"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Temizliğin Fert ve Toplum Hayatındaki Yeri </w:t>
            </w:r>
          </w:p>
          <w:p w:rsidR="00147523" w:rsidRPr="006C2CF8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>3.</w:t>
            </w:r>
            <w:r w:rsidR="00147523"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Temizlik-İbadet İlişkisi </w:t>
            </w:r>
          </w:p>
        </w:tc>
        <w:tc>
          <w:tcPr>
            <w:tcW w:w="4536" w:type="dxa"/>
            <w:vMerge w:val="restart"/>
            <w:vAlign w:val="center"/>
          </w:tcPr>
          <w:p w:rsidR="00147523" w:rsidRPr="006C2CF8" w:rsidRDefault="00147523" w:rsidP="00147523">
            <w:pPr>
              <w:rPr>
                <w:b/>
                <w:sz w:val="18"/>
                <w:szCs w:val="18"/>
              </w:rPr>
            </w:pPr>
            <w:r w:rsidRPr="006C2CF8">
              <w:rPr>
                <w:b/>
                <w:sz w:val="18"/>
                <w:szCs w:val="18"/>
              </w:rPr>
              <w:t xml:space="preserve">Bu </w:t>
            </w:r>
            <w:proofErr w:type="spellStart"/>
            <w:r w:rsidRPr="006C2CF8">
              <w:rPr>
                <w:b/>
                <w:sz w:val="18"/>
                <w:szCs w:val="18"/>
              </w:rPr>
              <w:t>ünite</w:t>
            </w:r>
            <w:proofErr w:type="spellEnd"/>
            <w:r w:rsidRPr="006C2C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b/>
                <w:sz w:val="18"/>
                <w:szCs w:val="18"/>
              </w:rPr>
              <w:t>sonunda</w:t>
            </w:r>
            <w:proofErr w:type="spellEnd"/>
            <w:r w:rsidRPr="006C2C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b/>
                <w:sz w:val="18"/>
                <w:szCs w:val="18"/>
              </w:rPr>
              <w:t>öğrenciler</w:t>
            </w:r>
            <w:proofErr w:type="spellEnd"/>
            <w:r w:rsidRPr="006C2CF8">
              <w:rPr>
                <w:b/>
                <w:sz w:val="18"/>
                <w:szCs w:val="18"/>
              </w:rPr>
              <w:t xml:space="preserve">; </w:t>
            </w:r>
          </w:p>
          <w:p w:rsidR="00147523" w:rsidRPr="006C2CF8" w:rsidRDefault="00147523" w:rsidP="00147523">
            <w:pPr>
              <w:rPr>
                <w:b/>
                <w:sz w:val="18"/>
                <w:szCs w:val="18"/>
              </w:rPr>
            </w:pPr>
          </w:p>
          <w:p w:rsidR="00147523" w:rsidRPr="006C2CF8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6C2CF8">
              <w:rPr>
                <w:sz w:val="18"/>
                <w:szCs w:val="18"/>
              </w:rPr>
              <w:t>Abdestin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nasıl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alınacağını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tarif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C2CF8">
              <w:rPr>
                <w:sz w:val="18"/>
                <w:szCs w:val="18"/>
              </w:rPr>
              <w:t>eder</w:t>
            </w:r>
            <w:proofErr w:type="spellEnd"/>
            <w:proofErr w:type="gramEnd"/>
            <w:r w:rsidRPr="006C2CF8">
              <w:rPr>
                <w:sz w:val="18"/>
                <w:szCs w:val="18"/>
              </w:rPr>
              <w:t>.</w:t>
            </w:r>
          </w:p>
          <w:p w:rsidR="00147523" w:rsidRPr="006C2CF8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6C2CF8">
              <w:rPr>
                <w:sz w:val="18"/>
                <w:szCs w:val="18"/>
              </w:rPr>
              <w:t>Guslü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gerektiren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halleri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ve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yapılışını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bilir</w:t>
            </w:r>
            <w:proofErr w:type="spellEnd"/>
            <w:r w:rsidRPr="006C2CF8">
              <w:rPr>
                <w:sz w:val="18"/>
                <w:szCs w:val="18"/>
              </w:rPr>
              <w:t>.</w:t>
            </w:r>
          </w:p>
          <w:p w:rsidR="00147523" w:rsidRPr="006C2CF8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6C2CF8">
              <w:rPr>
                <w:sz w:val="18"/>
                <w:szCs w:val="18"/>
              </w:rPr>
              <w:t>Namazın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farzlarını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anlamları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ile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sıralar</w:t>
            </w:r>
            <w:proofErr w:type="spellEnd"/>
          </w:p>
          <w:p w:rsidR="00147523" w:rsidRPr="006C2CF8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6C2CF8">
              <w:rPr>
                <w:sz w:val="18"/>
                <w:szCs w:val="18"/>
              </w:rPr>
              <w:t>Namazın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nasıl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kılınacağını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tarif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C2CF8">
              <w:rPr>
                <w:sz w:val="18"/>
                <w:szCs w:val="18"/>
              </w:rPr>
              <w:t>eder</w:t>
            </w:r>
            <w:proofErr w:type="spellEnd"/>
            <w:proofErr w:type="gramEnd"/>
            <w:r w:rsidRPr="006C2CF8">
              <w:rPr>
                <w:sz w:val="18"/>
                <w:szCs w:val="18"/>
              </w:rPr>
              <w:t>.</w:t>
            </w:r>
          </w:p>
          <w:p w:rsidR="00147523" w:rsidRPr="006C2CF8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6C2CF8">
              <w:rPr>
                <w:sz w:val="18"/>
                <w:szCs w:val="18"/>
              </w:rPr>
              <w:t>İbadetleri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çeşitlerine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göre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sıralar</w:t>
            </w:r>
            <w:proofErr w:type="spellEnd"/>
            <w:r w:rsidRPr="006C2CF8">
              <w:rPr>
                <w:sz w:val="18"/>
                <w:szCs w:val="18"/>
              </w:rPr>
              <w:t>.</w:t>
            </w:r>
          </w:p>
          <w:p w:rsidR="00147523" w:rsidRPr="006C2CF8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6C2CF8">
              <w:rPr>
                <w:sz w:val="18"/>
                <w:szCs w:val="18"/>
              </w:rPr>
              <w:t>Namazların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hüküm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yönünden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çeşitlerini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ve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ne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zaman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kılındıklarını</w:t>
            </w:r>
            <w:proofErr w:type="spellEnd"/>
            <w:r w:rsidRPr="006C2CF8">
              <w:rPr>
                <w:sz w:val="18"/>
                <w:szCs w:val="18"/>
              </w:rPr>
              <w:t xml:space="preserve"> </w:t>
            </w:r>
            <w:proofErr w:type="spellStart"/>
            <w:r w:rsidRPr="006C2CF8">
              <w:rPr>
                <w:sz w:val="18"/>
                <w:szCs w:val="18"/>
              </w:rPr>
              <w:t>sayar</w:t>
            </w:r>
            <w:proofErr w:type="spellEnd"/>
          </w:p>
          <w:p w:rsidR="00147523" w:rsidRDefault="00147523" w:rsidP="00147523">
            <w:pPr>
              <w:pStyle w:val="TableParagraph"/>
              <w:tabs>
                <w:tab w:val="left" w:pos="235"/>
              </w:tabs>
              <w:ind w:right="97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147523" w:rsidRPr="00147523" w:rsidRDefault="00147523" w:rsidP="00066506">
            <w:pPr>
              <w:widowControl/>
              <w:adjustRightInd w:val="0"/>
              <w:ind w:left="113" w:right="113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D2C86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ABDEST, GUSÜL, TEYEMMÜM</w:t>
            </w:r>
          </w:p>
        </w:tc>
        <w:tc>
          <w:tcPr>
            <w:tcW w:w="4253" w:type="dxa"/>
            <w:vMerge w:val="restart"/>
            <w:vAlign w:val="center"/>
          </w:tcPr>
          <w:p w:rsidR="00147523" w:rsidRPr="006C2CF8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>1.</w:t>
            </w:r>
            <w:r w:rsidR="00147523"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Abdest-Gusül ve Teyemmümle İlgili Hükümler </w:t>
            </w:r>
          </w:p>
          <w:p w:rsidR="00147523" w:rsidRPr="006C2CF8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>2.</w:t>
            </w:r>
            <w:r w:rsidR="00147523"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İbadetin Tanımı ve Önemi </w:t>
            </w:r>
          </w:p>
        </w:tc>
        <w:tc>
          <w:tcPr>
            <w:tcW w:w="4536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C7EB8">
        <w:trPr>
          <w:trHeight w:val="842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vMerge/>
          </w:tcPr>
          <w:p w:rsidR="00147523" w:rsidRPr="006C2CF8" w:rsidRDefault="00147523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</w:pPr>
          </w:p>
        </w:tc>
        <w:tc>
          <w:tcPr>
            <w:tcW w:w="4536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C2CF8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6C2CF8" w:rsidRDefault="006C2CF8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6C2CF8" w:rsidRDefault="006C2CF8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6C2CF8" w:rsidRDefault="006C2CF8" w:rsidP="006C2CF8">
            <w:pPr>
              <w:pStyle w:val="TableParagraph"/>
              <w:spacing w:before="170"/>
              <w:ind w:left="313" w:right="113" w:hanging="29"/>
              <w:rPr>
                <w:b/>
                <w:sz w:val="20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 xml:space="preserve">               </w:t>
            </w: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NAMAZ</w:t>
            </w:r>
          </w:p>
        </w:tc>
        <w:tc>
          <w:tcPr>
            <w:tcW w:w="4253" w:type="dxa"/>
            <w:vMerge w:val="restart"/>
            <w:vAlign w:val="center"/>
          </w:tcPr>
          <w:p w:rsidR="006C2CF8" w:rsidRPr="006C2CF8" w:rsidRDefault="006C2CF8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1.Namaz İbadeti ve Namazla İlgili Hükümler </w:t>
            </w:r>
          </w:p>
          <w:p w:rsidR="006C2CF8" w:rsidRPr="006C2CF8" w:rsidRDefault="006C2CF8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2.Namazın Farzları, Vacipleri, Sünnetleri </w:t>
            </w:r>
          </w:p>
          <w:p w:rsidR="006C2CF8" w:rsidRPr="006C2CF8" w:rsidRDefault="006C2CF8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3.Namazı Bozan Durumlar </w:t>
            </w:r>
          </w:p>
          <w:p w:rsidR="006C2CF8" w:rsidRPr="006C2CF8" w:rsidRDefault="006C2CF8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6C2CF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536" w:type="dxa"/>
            <w:vMerge/>
          </w:tcPr>
          <w:p w:rsidR="006C2CF8" w:rsidRDefault="006C2CF8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C2CF8" w:rsidRDefault="006C2CF8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C2CF8" w:rsidRDefault="006C2CF8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C2CF8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6C2CF8" w:rsidRDefault="006C2CF8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6C2CF8" w:rsidRDefault="006C2CF8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6C2CF8" w:rsidRDefault="006C2CF8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vMerge/>
          </w:tcPr>
          <w:p w:rsidR="006C2CF8" w:rsidRPr="00147523" w:rsidRDefault="006C2CF8" w:rsidP="00147523">
            <w:pPr>
              <w:widowControl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C2CF8" w:rsidRDefault="006C2CF8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C2CF8" w:rsidRDefault="006C2CF8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C2CF8" w:rsidRDefault="006C2CF8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C2CF8" w:rsidTr="001C7EB8">
        <w:trPr>
          <w:trHeight w:val="667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6C2CF8" w:rsidRDefault="006C2CF8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6C2CF8" w:rsidRDefault="006C2CF8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6C2CF8" w:rsidRDefault="006C2CF8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C2CF8" w:rsidRPr="00147523" w:rsidRDefault="006C2CF8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536" w:type="dxa"/>
            <w:vMerge/>
          </w:tcPr>
          <w:p w:rsidR="006C2CF8" w:rsidRDefault="006C2CF8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C2CF8" w:rsidRDefault="006C2CF8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C2CF8" w:rsidRDefault="006C2CF8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C2CF8" w:rsidTr="001C7EB8">
        <w:trPr>
          <w:trHeight w:val="381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6C2CF8" w:rsidRDefault="006C2CF8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6C2CF8" w:rsidRDefault="006C2CF8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6C2CF8" w:rsidRDefault="006C2CF8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vMerge/>
          </w:tcPr>
          <w:p w:rsidR="006C2CF8" w:rsidRDefault="006C2CF8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536" w:type="dxa"/>
            <w:vMerge/>
          </w:tcPr>
          <w:p w:rsidR="006C2CF8" w:rsidRDefault="006C2CF8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C2CF8" w:rsidRDefault="006C2CF8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C2CF8" w:rsidRDefault="006C2CF8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47523" w:rsidRDefault="00147523" w:rsidP="00367F25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1C3E6E" w:rsidRDefault="001C3E6E" w:rsidP="004D2C86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1C3E6E" w:rsidRDefault="001C3E6E" w:rsidP="001C3E6E">
      <w:pPr>
        <w:spacing w:before="15" w:after="20"/>
        <w:rPr>
          <w:b/>
          <w:sz w:val="20"/>
        </w:rPr>
      </w:pPr>
    </w:p>
    <w:p w:rsidR="001C3E6E" w:rsidRDefault="001C3E6E" w:rsidP="001C3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 -20…</w:t>
      </w:r>
      <w:r w:rsidRPr="00AE66E8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ÇANKIRI MÜFTÜLÜĞÜ</w:t>
      </w:r>
      <w:r w:rsidRPr="00E1657C">
        <w:rPr>
          <w:b/>
          <w:sz w:val="28"/>
          <w:szCs w:val="28"/>
        </w:rPr>
        <w:t xml:space="preserve"> </w:t>
      </w:r>
    </w:p>
    <w:p w:rsidR="004D2C86" w:rsidRDefault="001C3E6E" w:rsidP="001C3E6E">
      <w:pPr>
        <w:pStyle w:val="AralkYok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  <w:szCs w:val="28"/>
        </w:rPr>
        <w:t>……………………</w:t>
      </w:r>
      <w:r w:rsidRPr="001C1621">
        <w:rPr>
          <w:b/>
          <w:sz w:val="28"/>
          <w:szCs w:val="28"/>
        </w:rPr>
        <w:t xml:space="preserve"> KUR’AN KURSU HAFTA SONU </w:t>
      </w:r>
      <w:r w:rsidR="004D2C86">
        <w:rPr>
          <w:b/>
          <w:sz w:val="28"/>
          <w:szCs w:val="28"/>
        </w:rPr>
        <w:t>DİNİ BİLGİLER-1</w:t>
      </w:r>
      <w:r w:rsidR="004D2C86"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134"/>
        <w:gridCol w:w="3828"/>
        <w:gridCol w:w="4961"/>
        <w:gridCol w:w="1843"/>
        <w:gridCol w:w="1843"/>
      </w:tblGrid>
      <w:tr w:rsidR="004D2C86" w:rsidRPr="000B52D6" w:rsidTr="001C7EB8">
        <w:trPr>
          <w:trHeight w:val="289"/>
        </w:trPr>
        <w:tc>
          <w:tcPr>
            <w:tcW w:w="14632" w:type="dxa"/>
            <w:gridSpan w:val="7"/>
            <w:shd w:val="clear" w:color="auto" w:fill="D9D9D9" w:themeFill="background1" w:themeFillShade="D9"/>
          </w:tcPr>
          <w:p w:rsidR="004D2C86" w:rsidRPr="000B52D6" w:rsidRDefault="004D2C86" w:rsidP="00E52CC2">
            <w:pPr>
              <w:pStyle w:val="TableParagraph"/>
              <w:numPr>
                <w:ilvl w:val="0"/>
                <w:numId w:val="6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BİLGİLER-1)</w:t>
            </w:r>
          </w:p>
        </w:tc>
      </w:tr>
      <w:tr w:rsidR="004D2C86" w:rsidRPr="00596EED" w:rsidTr="001C7EB8">
        <w:trPr>
          <w:cantSplit/>
          <w:trHeight w:val="1134"/>
        </w:trPr>
        <w:tc>
          <w:tcPr>
            <w:tcW w:w="480" w:type="dxa"/>
            <w:shd w:val="clear" w:color="auto" w:fill="F2DBDB" w:themeFill="accent2" w:themeFillTint="33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shd w:val="clear" w:color="auto" w:fill="F2DBDB" w:themeFill="accent2" w:themeFillTint="33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134" w:type="dxa"/>
            <w:shd w:val="clear" w:color="auto" w:fill="F2DBDB" w:themeFill="accent2" w:themeFillTint="33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:rsidR="004D2C86" w:rsidRDefault="004D2C86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shd w:val="clear" w:color="auto" w:fill="F2DBDB" w:themeFill="accent2" w:themeFillTint="33"/>
            <w:vAlign w:val="center"/>
          </w:tcPr>
          <w:p w:rsidR="004D2C86" w:rsidRDefault="004D2C86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4D2C86" w:rsidRPr="00053C82" w:rsidRDefault="004D2C86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4D2C86" w:rsidRPr="0067618B" w:rsidRDefault="004D2C8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D2C86" w:rsidRPr="0067618B" w:rsidRDefault="004D2C8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D2C86" w:rsidRPr="000B52D6" w:rsidRDefault="004D2C86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0B52D6" w:rsidTr="001C7EB8">
        <w:trPr>
          <w:cantSplit/>
          <w:trHeight w:val="1134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CCC0D9" w:themeFill="accent4" w:themeFillTint="66"/>
            <w:textDirection w:val="btLr"/>
            <w:vAlign w:val="center"/>
          </w:tcPr>
          <w:p w:rsidR="001B7C1C" w:rsidRDefault="001B7C1C" w:rsidP="002532BD">
            <w:pPr>
              <w:widowControl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NAMAZ</w:t>
            </w:r>
          </w:p>
        </w:tc>
        <w:tc>
          <w:tcPr>
            <w:tcW w:w="3828" w:type="dxa"/>
            <w:vAlign w:val="center"/>
          </w:tcPr>
          <w:p w:rsidR="001B7C1C" w:rsidRPr="002532BD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4.</w:t>
            </w:r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Namazların Kılınışı </w:t>
            </w:r>
          </w:p>
          <w:p w:rsidR="001B7C1C" w:rsidRPr="002532BD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5.</w:t>
            </w:r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Namaz İbadetinin Bireysel ve Toplumsal </w:t>
            </w: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6.</w:t>
            </w:r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Açıdan Kazandırdıkları</w:t>
            </w:r>
          </w:p>
        </w:tc>
        <w:tc>
          <w:tcPr>
            <w:tcW w:w="4961" w:type="dxa"/>
            <w:vAlign w:val="center"/>
          </w:tcPr>
          <w:p w:rsidR="001B7C1C" w:rsidRPr="002532BD" w:rsidRDefault="001B7C1C" w:rsidP="00147523">
            <w:pPr>
              <w:rPr>
                <w:b/>
                <w:sz w:val="18"/>
                <w:szCs w:val="18"/>
              </w:rPr>
            </w:pPr>
            <w:r w:rsidRPr="002532BD">
              <w:rPr>
                <w:b/>
                <w:sz w:val="18"/>
                <w:szCs w:val="18"/>
              </w:rPr>
              <w:t xml:space="preserve">Bu </w:t>
            </w:r>
            <w:proofErr w:type="spellStart"/>
            <w:r w:rsidRPr="002532BD">
              <w:rPr>
                <w:b/>
                <w:sz w:val="18"/>
                <w:szCs w:val="18"/>
              </w:rPr>
              <w:t>ünite</w:t>
            </w:r>
            <w:proofErr w:type="spellEnd"/>
            <w:r w:rsidRPr="002532B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b/>
                <w:sz w:val="18"/>
                <w:szCs w:val="18"/>
              </w:rPr>
              <w:t>sonunda</w:t>
            </w:r>
            <w:proofErr w:type="spellEnd"/>
            <w:r w:rsidRPr="002532B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b/>
                <w:sz w:val="18"/>
                <w:szCs w:val="18"/>
              </w:rPr>
              <w:t>öğrenciler</w:t>
            </w:r>
            <w:proofErr w:type="spellEnd"/>
            <w:r w:rsidRPr="002532BD">
              <w:rPr>
                <w:b/>
                <w:sz w:val="18"/>
                <w:szCs w:val="18"/>
              </w:rPr>
              <w:t xml:space="preserve">; </w:t>
            </w:r>
          </w:p>
          <w:p w:rsidR="001B7C1C" w:rsidRPr="002532BD" w:rsidRDefault="001B7C1C" w:rsidP="00147523">
            <w:pPr>
              <w:widowControl/>
              <w:tabs>
                <w:tab w:val="left" w:pos="432"/>
              </w:tabs>
              <w:autoSpaceDE/>
              <w:autoSpaceDN/>
              <w:rPr>
                <w:sz w:val="18"/>
                <w:szCs w:val="18"/>
              </w:rPr>
            </w:pPr>
          </w:p>
          <w:p w:rsidR="001B7C1C" w:rsidRPr="002532BD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2532BD">
              <w:rPr>
                <w:sz w:val="18"/>
                <w:szCs w:val="18"/>
              </w:rPr>
              <w:t>Namazın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farzlarını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anlamları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ile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sıralar</w:t>
            </w:r>
            <w:proofErr w:type="spellEnd"/>
          </w:p>
          <w:p w:rsidR="001B7C1C" w:rsidRPr="002532BD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2532BD">
              <w:rPr>
                <w:sz w:val="18"/>
                <w:szCs w:val="18"/>
              </w:rPr>
              <w:t>Namazın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nasıl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kılınacağını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tarif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32BD">
              <w:rPr>
                <w:sz w:val="18"/>
                <w:szCs w:val="18"/>
              </w:rPr>
              <w:t>eder</w:t>
            </w:r>
            <w:proofErr w:type="spellEnd"/>
            <w:proofErr w:type="gramEnd"/>
            <w:r w:rsidRPr="002532BD">
              <w:rPr>
                <w:sz w:val="18"/>
                <w:szCs w:val="18"/>
              </w:rPr>
              <w:t>.</w:t>
            </w:r>
          </w:p>
          <w:p w:rsidR="001B7C1C" w:rsidRPr="002532BD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2532BD">
              <w:rPr>
                <w:sz w:val="18"/>
                <w:szCs w:val="18"/>
              </w:rPr>
              <w:t>İbadetleri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çeşitlerine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göre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sıralar</w:t>
            </w:r>
            <w:proofErr w:type="spellEnd"/>
            <w:r w:rsidRPr="002532BD">
              <w:rPr>
                <w:sz w:val="18"/>
                <w:szCs w:val="18"/>
              </w:rPr>
              <w:t>.</w:t>
            </w:r>
          </w:p>
          <w:p w:rsidR="001B7C1C" w:rsidRPr="002532BD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2532BD">
              <w:rPr>
                <w:sz w:val="18"/>
                <w:szCs w:val="18"/>
              </w:rPr>
              <w:t>Namazların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hüküm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yönünden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çeşitlerini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ve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ne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zaman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kılındıklarını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sayar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B7C1C" w:rsidRPr="00107BAE" w:rsidRDefault="001B7C1C" w:rsidP="001B7C1C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>İlmihal, I, s. 217-377</w:t>
            </w:r>
            <w:proofErr w:type="gramStart"/>
            <w:r w:rsidRPr="00B97E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107BAE">
              <w:rPr>
                <w:sz w:val="20"/>
                <w:szCs w:val="20"/>
              </w:rPr>
              <w:t xml:space="preserve"> İlmihal, I, s. 379-415. Oruç: Sıkça Sorulan Sorular. </w:t>
            </w:r>
          </w:p>
          <w:p w:rsidR="001B7C1C" w:rsidRPr="000B52D6" w:rsidRDefault="001B7C1C" w:rsidP="0041420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B7C1C" w:rsidRPr="000B52D6" w:rsidRDefault="001B7C1C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2532BD" w:rsidRDefault="002532BD" w:rsidP="002532BD">
            <w:pPr>
              <w:widowControl/>
              <w:adjustRightInd w:val="0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 xml:space="preserve"> </w:t>
            </w:r>
          </w:p>
          <w:p w:rsidR="001B7C1C" w:rsidRPr="00147523" w:rsidRDefault="001B7C1C" w:rsidP="002532BD">
            <w:pPr>
              <w:widowControl/>
              <w:adjustRightInd w:val="0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ORUÇ</w:t>
            </w:r>
          </w:p>
          <w:p w:rsidR="001B7C1C" w:rsidRDefault="001B7C1C" w:rsidP="002532BD">
            <w:pPr>
              <w:pStyle w:val="TableParagraph"/>
              <w:spacing w:before="170"/>
              <w:ind w:left="313" w:right="113" w:firstLine="62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1B7C1C" w:rsidRPr="002532BD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1.</w:t>
            </w:r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Oruç İbadeti ve Oruçla İlgili Hükümler </w:t>
            </w:r>
          </w:p>
          <w:p w:rsidR="001B7C1C" w:rsidRPr="002532BD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2.</w:t>
            </w:r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Oruçla İlgili Temel Kavramlar</w:t>
            </w:r>
          </w:p>
          <w:p w:rsidR="001B7C1C" w:rsidRPr="002532BD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3.</w:t>
            </w:r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Oruç Tutmamayı </w:t>
            </w:r>
            <w:proofErr w:type="spellStart"/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Mübah</w:t>
            </w:r>
            <w:proofErr w:type="spellEnd"/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Kılan Durumlar </w:t>
            </w:r>
          </w:p>
          <w:p w:rsidR="001B7C1C" w:rsidRPr="002532BD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4.</w:t>
            </w:r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Orucu Bozan ve Bozmayan Durumlar</w:t>
            </w:r>
          </w:p>
          <w:p w:rsidR="001B7C1C" w:rsidRPr="002532BD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5.</w:t>
            </w:r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Oruç İbadetinin Bireysel ve Toplumsal Açıdan Kazandırdıkları</w:t>
            </w:r>
          </w:p>
        </w:tc>
        <w:tc>
          <w:tcPr>
            <w:tcW w:w="4961" w:type="dxa"/>
            <w:vMerge w:val="restart"/>
            <w:vAlign w:val="center"/>
          </w:tcPr>
          <w:p w:rsidR="001B7C1C" w:rsidRPr="002532BD" w:rsidRDefault="001B7C1C" w:rsidP="00147523">
            <w:pPr>
              <w:rPr>
                <w:b/>
                <w:sz w:val="18"/>
                <w:szCs w:val="18"/>
              </w:rPr>
            </w:pPr>
            <w:r w:rsidRPr="002532BD">
              <w:rPr>
                <w:b/>
                <w:sz w:val="18"/>
                <w:szCs w:val="18"/>
              </w:rPr>
              <w:t xml:space="preserve">Bu </w:t>
            </w:r>
            <w:proofErr w:type="spellStart"/>
            <w:r w:rsidRPr="002532BD">
              <w:rPr>
                <w:b/>
                <w:sz w:val="18"/>
                <w:szCs w:val="18"/>
              </w:rPr>
              <w:t>ünite</w:t>
            </w:r>
            <w:proofErr w:type="spellEnd"/>
            <w:r w:rsidRPr="002532B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b/>
                <w:sz w:val="18"/>
                <w:szCs w:val="18"/>
              </w:rPr>
              <w:t>sonunda</w:t>
            </w:r>
            <w:proofErr w:type="spellEnd"/>
            <w:r w:rsidRPr="002532B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b/>
                <w:sz w:val="18"/>
                <w:szCs w:val="18"/>
              </w:rPr>
              <w:t>öğrenciler</w:t>
            </w:r>
            <w:proofErr w:type="spellEnd"/>
            <w:r w:rsidRPr="002532BD">
              <w:rPr>
                <w:b/>
                <w:sz w:val="18"/>
                <w:szCs w:val="18"/>
              </w:rPr>
              <w:t xml:space="preserve">; </w:t>
            </w:r>
          </w:p>
          <w:p w:rsidR="001B7C1C" w:rsidRPr="002532BD" w:rsidRDefault="001B7C1C" w:rsidP="00147523">
            <w:pPr>
              <w:tabs>
                <w:tab w:val="left" w:pos="432"/>
              </w:tabs>
              <w:ind w:left="252"/>
              <w:rPr>
                <w:sz w:val="18"/>
                <w:szCs w:val="18"/>
              </w:rPr>
            </w:pPr>
          </w:p>
          <w:p w:rsidR="001B7C1C" w:rsidRPr="002532BD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2532BD">
              <w:rPr>
                <w:sz w:val="18"/>
                <w:szCs w:val="18"/>
              </w:rPr>
              <w:t>Oruç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ibadetinin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kişiye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ve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topluma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kazandırdıklarının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sebep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ve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sonuç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ilişkisişyle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değerlendirir</w:t>
            </w:r>
            <w:proofErr w:type="spellEnd"/>
            <w:r w:rsidRPr="002532BD">
              <w:rPr>
                <w:sz w:val="18"/>
                <w:szCs w:val="18"/>
              </w:rPr>
              <w:t>.</w:t>
            </w:r>
          </w:p>
          <w:p w:rsidR="001B7C1C" w:rsidRPr="002532BD" w:rsidRDefault="001B7C1C" w:rsidP="00147523">
            <w:pPr>
              <w:pStyle w:val="TableParagraph"/>
              <w:tabs>
                <w:tab w:val="left" w:pos="235"/>
              </w:tabs>
              <w:ind w:right="97"/>
              <w:rPr>
                <w:sz w:val="18"/>
                <w:szCs w:val="18"/>
              </w:rPr>
            </w:pPr>
            <w:proofErr w:type="spellStart"/>
            <w:r w:rsidRPr="002532BD">
              <w:rPr>
                <w:sz w:val="18"/>
                <w:szCs w:val="18"/>
              </w:rPr>
              <w:t>Orucu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bozan-bozmayan</w:t>
            </w:r>
            <w:proofErr w:type="spellEnd"/>
            <w:r w:rsidRPr="002532BD">
              <w:rPr>
                <w:sz w:val="18"/>
                <w:szCs w:val="18"/>
              </w:rPr>
              <w:t xml:space="preserve">; </w:t>
            </w:r>
            <w:proofErr w:type="spellStart"/>
            <w:r w:rsidRPr="002532BD">
              <w:rPr>
                <w:sz w:val="18"/>
                <w:szCs w:val="18"/>
              </w:rPr>
              <w:t>kaza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veya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keffaret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gerektiren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durumları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bilir</w:t>
            </w:r>
            <w:proofErr w:type="spellEnd"/>
            <w:r w:rsidRPr="002532BD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C7EB8">
        <w:trPr>
          <w:trHeight w:val="54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vMerge/>
          </w:tcPr>
          <w:p w:rsidR="001B7C1C" w:rsidRPr="002532BD" w:rsidRDefault="001B7C1C" w:rsidP="00147523">
            <w:pPr>
              <w:widowControl/>
              <w:adjustRightInd w:val="0"/>
            </w:pPr>
          </w:p>
        </w:tc>
        <w:tc>
          <w:tcPr>
            <w:tcW w:w="4961" w:type="dxa"/>
            <w:vMerge/>
          </w:tcPr>
          <w:p w:rsidR="001B7C1C" w:rsidRPr="002532BD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C7EB8">
        <w:trPr>
          <w:trHeight w:val="539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1B7C1C" w:rsidRPr="00147523" w:rsidRDefault="001B7C1C" w:rsidP="00147523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B7C1C" w:rsidRPr="002532BD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</w:p>
        </w:tc>
        <w:tc>
          <w:tcPr>
            <w:tcW w:w="4961" w:type="dxa"/>
            <w:vMerge/>
          </w:tcPr>
          <w:p w:rsidR="001B7C1C" w:rsidRPr="002532BD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RPr="00147523" w:rsidTr="001C7EB8">
        <w:trPr>
          <w:trHeight w:val="522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vMerge/>
            <w:vAlign w:val="center"/>
          </w:tcPr>
          <w:p w:rsidR="001B7C1C" w:rsidRPr="002532BD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</w:p>
        </w:tc>
        <w:tc>
          <w:tcPr>
            <w:tcW w:w="4961" w:type="dxa"/>
            <w:vMerge/>
          </w:tcPr>
          <w:p w:rsidR="001B7C1C" w:rsidRPr="002532BD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vMerge/>
          </w:tcPr>
          <w:p w:rsidR="001B7C1C" w:rsidRPr="00147523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147523" w:rsidRDefault="001B7C1C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1B7C1C" w:rsidRDefault="001B7C1C" w:rsidP="002532BD">
            <w:pPr>
              <w:widowControl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İSLAM GÜZEL AHLAKTIR</w:t>
            </w:r>
          </w:p>
        </w:tc>
        <w:tc>
          <w:tcPr>
            <w:tcW w:w="3828" w:type="dxa"/>
            <w:vMerge w:val="restart"/>
          </w:tcPr>
          <w:p w:rsidR="001B7C1C" w:rsidRPr="002532BD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1.</w:t>
            </w:r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Haklarımız ve Sorumluluklarımız </w:t>
            </w:r>
          </w:p>
          <w:p w:rsidR="001B7C1C" w:rsidRPr="002532BD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2.</w:t>
            </w:r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Kendimize/Ailemize/Akrabalarımıza/Çevremize/Canlılara/Vatanımıza Karşı Görev ve Sorumluluklarımız</w:t>
            </w:r>
          </w:p>
          <w:p w:rsidR="001B7C1C" w:rsidRPr="002532BD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3.</w:t>
            </w:r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Âdâb-ı Muaşeret/Görgü Kuralları </w:t>
            </w:r>
          </w:p>
          <w:p w:rsidR="001B7C1C" w:rsidRPr="002532BD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4.</w:t>
            </w:r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İslam Ahlakında İyi ve Övülen Tutum ve Davranışlar </w:t>
            </w:r>
          </w:p>
          <w:p w:rsidR="001B7C1C" w:rsidRPr="002532BD" w:rsidRDefault="00D412CC" w:rsidP="00147523">
            <w:pPr>
              <w:widowControl/>
              <w:adjustRightInd w:val="0"/>
            </w:pP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5.</w:t>
            </w:r>
            <w:r w:rsidR="001B7C1C"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>İslam Ahlakında Kötü ve Yerilen Tutum ve Davranışlar</w:t>
            </w:r>
          </w:p>
        </w:tc>
        <w:tc>
          <w:tcPr>
            <w:tcW w:w="4961" w:type="dxa"/>
            <w:vMerge w:val="restart"/>
            <w:vAlign w:val="center"/>
          </w:tcPr>
          <w:p w:rsidR="001B7C1C" w:rsidRPr="002532BD" w:rsidRDefault="001B7C1C" w:rsidP="001B7C1C">
            <w:pPr>
              <w:rPr>
                <w:b/>
                <w:sz w:val="18"/>
                <w:szCs w:val="18"/>
              </w:rPr>
            </w:pPr>
            <w:r w:rsidRPr="002532BD">
              <w:rPr>
                <w:b/>
                <w:sz w:val="18"/>
                <w:szCs w:val="18"/>
              </w:rPr>
              <w:t xml:space="preserve">Bu </w:t>
            </w:r>
            <w:proofErr w:type="spellStart"/>
            <w:r w:rsidRPr="002532BD">
              <w:rPr>
                <w:b/>
                <w:sz w:val="18"/>
                <w:szCs w:val="18"/>
              </w:rPr>
              <w:t>ünite</w:t>
            </w:r>
            <w:proofErr w:type="spellEnd"/>
            <w:r w:rsidRPr="002532B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b/>
                <w:sz w:val="18"/>
                <w:szCs w:val="18"/>
              </w:rPr>
              <w:t>sonunda</w:t>
            </w:r>
            <w:proofErr w:type="spellEnd"/>
            <w:r w:rsidRPr="002532B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b/>
                <w:sz w:val="18"/>
                <w:szCs w:val="18"/>
              </w:rPr>
              <w:t>öğrenciler</w:t>
            </w:r>
            <w:proofErr w:type="spellEnd"/>
            <w:r w:rsidRPr="002532BD">
              <w:rPr>
                <w:b/>
                <w:sz w:val="18"/>
                <w:szCs w:val="18"/>
              </w:rPr>
              <w:t xml:space="preserve">; </w:t>
            </w:r>
          </w:p>
          <w:p w:rsidR="001B7C1C" w:rsidRPr="002532BD" w:rsidRDefault="001B7C1C" w:rsidP="001B7C1C">
            <w:pPr>
              <w:tabs>
                <w:tab w:val="left" w:pos="432"/>
              </w:tabs>
              <w:ind w:left="252"/>
              <w:rPr>
                <w:sz w:val="18"/>
                <w:szCs w:val="18"/>
              </w:rPr>
            </w:pPr>
          </w:p>
          <w:p w:rsidR="001B7C1C" w:rsidRPr="002532BD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2532BD">
              <w:rPr>
                <w:sz w:val="18"/>
                <w:szCs w:val="18"/>
              </w:rPr>
              <w:t>Karakter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gelişiminde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ahlaki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değerlerin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yerini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belirler</w:t>
            </w:r>
            <w:proofErr w:type="spellEnd"/>
            <w:r w:rsidRPr="002532BD">
              <w:rPr>
                <w:sz w:val="18"/>
                <w:szCs w:val="18"/>
              </w:rPr>
              <w:t>.</w:t>
            </w:r>
          </w:p>
          <w:p w:rsidR="001B7C1C" w:rsidRPr="002532BD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r w:rsidRPr="002532BD">
              <w:rPr>
                <w:sz w:val="18"/>
                <w:szCs w:val="18"/>
              </w:rPr>
              <w:t xml:space="preserve">İslam </w:t>
            </w:r>
            <w:proofErr w:type="spellStart"/>
            <w:r w:rsidRPr="002532BD">
              <w:rPr>
                <w:sz w:val="18"/>
                <w:szCs w:val="18"/>
              </w:rPr>
              <w:t>ahlakının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kaynaklarını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sıralar</w:t>
            </w:r>
            <w:proofErr w:type="spellEnd"/>
            <w:r w:rsidRPr="002532BD">
              <w:rPr>
                <w:sz w:val="18"/>
                <w:szCs w:val="18"/>
              </w:rPr>
              <w:t>.</w:t>
            </w:r>
          </w:p>
          <w:p w:rsidR="001B7C1C" w:rsidRPr="002532BD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r w:rsidRPr="002532BD">
              <w:rPr>
                <w:sz w:val="18"/>
                <w:szCs w:val="18"/>
              </w:rPr>
              <w:t xml:space="preserve">İslam </w:t>
            </w:r>
            <w:proofErr w:type="spellStart"/>
            <w:r w:rsidRPr="002532BD">
              <w:rPr>
                <w:sz w:val="18"/>
                <w:szCs w:val="18"/>
              </w:rPr>
              <w:t>ahlakının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öngördüğü</w:t>
            </w:r>
            <w:proofErr w:type="spellEnd"/>
            <w:r w:rsidRPr="002532BD">
              <w:rPr>
                <w:sz w:val="18"/>
                <w:szCs w:val="18"/>
              </w:rPr>
              <w:t xml:space="preserve"> model </w:t>
            </w:r>
            <w:proofErr w:type="spellStart"/>
            <w:r w:rsidRPr="002532BD">
              <w:rPr>
                <w:sz w:val="18"/>
                <w:szCs w:val="18"/>
              </w:rPr>
              <w:t>insanın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özelliklerine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örnekler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verir</w:t>
            </w:r>
            <w:proofErr w:type="spellEnd"/>
            <w:r w:rsidRPr="002532BD">
              <w:rPr>
                <w:sz w:val="18"/>
                <w:szCs w:val="18"/>
              </w:rPr>
              <w:t>.</w:t>
            </w:r>
          </w:p>
          <w:p w:rsidR="001B7C1C" w:rsidRPr="002532BD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r w:rsidRPr="002532BD">
              <w:rPr>
                <w:sz w:val="18"/>
                <w:szCs w:val="18"/>
              </w:rPr>
              <w:t xml:space="preserve">İslam </w:t>
            </w:r>
            <w:proofErr w:type="spellStart"/>
            <w:r w:rsidRPr="002532BD">
              <w:rPr>
                <w:sz w:val="18"/>
                <w:szCs w:val="18"/>
              </w:rPr>
              <w:t>ahlakının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temel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tutumlarını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sıralar</w:t>
            </w:r>
            <w:proofErr w:type="spellEnd"/>
            <w:r w:rsidRPr="002532BD">
              <w:rPr>
                <w:sz w:val="18"/>
                <w:szCs w:val="18"/>
              </w:rPr>
              <w:t>.</w:t>
            </w:r>
          </w:p>
          <w:p w:rsidR="001B7C1C" w:rsidRPr="002532BD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r w:rsidRPr="002532BD">
              <w:rPr>
                <w:sz w:val="18"/>
                <w:szCs w:val="18"/>
              </w:rPr>
              <w:t xml:space="preserve">İslam </w:t>
            </w:r>
            <w:proofErr w:type="spellStart"/>
            <w:r w:rsidRPr="002532BD">
              <w:rPr>
                <w:sz w:val="18"/>
                <w:szCs w:val="18"/>
              </w:rPr>
              <w:t>ahlakındaki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temel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tutumlaru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almaya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açıktır</w:t>
            </w:r>
            <w:proofErr w:type="spellEnd"/>
            <w:r w:rsidRPr="002532BD">
              <w:rPr>
                <w:sz w:val="18"/>
                <w:szCs w:val="18"/>
              </w:rPr>
              <w:t>.</w:t>
            </w:r>
          </w:p>
          <w:p w:rsidR="001B7C1C" w:rsidRPr="002532BD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2532BD">
              <w:rPr>
                <w:sz w:val="18"/>
                <w:szCs w:val="18"/>
              </w:rPr>
              <w:t>İnsanın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özgürlüğü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oranında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sorumlu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olduğunu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yorumlar</w:t>
            </w:r>
            <w:proofErr w:type="spellEnd"/>
            <w:r w:rsidRPr="002532BD">
              <w:rPr>
                <w:sz w:val="18"/>
                <w:szCs w:val="18"/>
              </w:rPr>
              <w:t>.</w:t>
            </w:r>
          </w:p>
          <w:p w:rsidR="001B7C1C" w:rsidRPr="002532BD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2532BD">
              <w:rPr>
                <w:sz w:val="18"/>
                <w:szCs w:val="18"/>
              </w:rPr>
              <w:t>Aile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bireylerinin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birbirlerine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karşı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görevlerini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bilir</w:t>
            </w:r>
            <w:proofErr w:type="spellEnd"/>
            <w:r w:rsidRPr="002532BD">
              <w:rPr>
                <w:sz w:val="18"/>
                <w:szCs w:val="18"/>
              </w:rPr>
              <w:t>.</w:t>
            </w:r>
          </w:p>
          <w:p w:rsidR="001B7C1C" w:rsidRPr="002532BD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r w:rsidRPr="002532BD">
              <w:rPr>
                <w:sz w:val="18"/>
                <w:szCs w:val="18"/>
              </w:rPr>
              <w:t xml:space="preserve">Hz. </w:t>
            </w:r>
            <w:proofErr w:type="spellStart"/>
            <w:r w:rsidRPr="002532BD">
              <w:rPr>
                <w:sz w:val="18"/>
                <w:szCs w:val="18"/>
              </w:rPr>
              <w:t>Peygamber`in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Davranış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modellerini</w:t>
            </w:r>
            <w:proofErr w:type="spellEnd"/>
            <w:r w:rsidRPr="002532BD">
              <w:rPr>
                <w:sz w:val="18"/>
                <w:szCs w:val="18"/>
              </w:rPr>
              <w:t xml:space="preserve"> </w:t>
            </w:r>
            <w:proofErr w:type="spellStart"/>
            <w:r w:rsidRPr="002532BD">
              <w:rPr>
                <w:sz w:val="18"/>
                <w:szCs w:val="18"/>
              </w:rPr>
              <w:t>öğrenir</w:t>
            </w:r>
            <w:proofErr w:type="spellEnd"/>
            <w:r w:rsidRPr="002532BD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1B7C1C" w:rsidRPr="00147523" w:rsidRDefault="001B7C1C" w:rsidP="00147523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</w:pPr>
          </w:p>
        </w:tc>
        <w:tc>
          <w:tcPr>
            <w:tcW w:w="3828" w:type="dxa"/>
            <w:vMerge/>
            <w:vAlign w:val="center"/>
          </w:tcPr>
          <w:p w:rsidR="001B7C1C" w:rsidRPr="002532BD" w:rsidRDefault="001B7C1C" w:rsidP="00147523">
            <w:pPr>
              <w:widowControl/>
              <w:adjustRightInd w:val="0"/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1B7C1C" w:rsidRDefault="001B7C1C" w:rsidP="002532BD">
            <w:pPr>
              <w:pStyle w:val="TableParagraph"/>
              <w:spacing w:before="170"/>
              <w:ind w:right="113" w:firstLine="62"/>
              <w:jc w:val="center"/>
              <w:rPr>
                <w:b/>
                <w:sz w:val="20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  <w:t>HZ. MUHAMMED’İN KİŞİLİĞİ VE ÖRNEKLİĞİ</w:t>
            </w:r>
          </w:p>
        </w:tc>
        <w:tc>
          <w:tcPr>
            <w:tcW w:w="3828" w:type="dxa"/>
            <w:vMerge w:val="restart"/>
            <w:vAlign w:val="center"/>
          </w:tcPr>
          <w:p w:rsidR="001B7C1C" w:rsidRPr="002532BD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2532BD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Hz. Peygamberden Davranış Örnekleri </w:t>
            </w: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C7EB8">
        <w:trPr>
          <w:trHeight w:val="689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vMerge/>
          </w:tcPr>
          <w:p w:rsidR="001B7C1C" w:rsidRDefault="001B7C1C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4D2C86" w:rsidRDefault="004D2C86" w:rsidP="004D2C86">
      <w:pPr>
        <w:pStyle w:val="AralkYok"/>
        <w:spacing w:line="240" w:lineRule="atLeast"/>
        <w:rPr>
          <w:sz w:val="14"/>
          <w:szCs w:val="14"/>
        </w:rPr>
      </w:pPr>
    </w:p>
    <w:p w:rsidR="001B7C1C" w:rsidRDefault="001B7C1C" w:rsidP="004D2C86">
      <w:pPr>
        <w:pStyle w:val="AralkYok"/>
        <w:spacing w:line="240" w:lineRule="atLeast"/>
        <w:rPr>
          <w:sz w:val="20"/>
          <w:szCs w:val="20"/>
        </w:rPr>
      </w:pPr>
    </w:p>
    <w:p w:rsidR="00657261" w:rsidRDefault="00657261" w:rsidP="001B7C1C">
      <w:pPr>
        <w:pStyle w:val="AralkYok"/>
        <w:spacing w:line="240" w:lineRule="atLeast"/>
        <w:jc w:val="center"/>
        <w:rPr>
          <w:b/>
          <w:sz w:val="28"/>
          <w:szCs w:val="28"/>
        </w:rPr>
      </w:pPr>
    </w:p>
    <w:p w:rsidR="00657261" w:rsidRDefault="00657261" w:rsidP="00657261">
      <w:pPr>
        <w:spacing w:before="15" w:after="20"/>
        <w:rPr>
          <w:b/>
          <w:sz w:val="20"/>
        </w:rPr>
      </w:pPr>
    </w:p>
    <w:p w:rsidR="00657261" w:rsidRDefault="00657261" w:rsidP="00657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 -20…</w:t>
      </w:r>
      <w:r w:rsidRPr="00AE66E8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ÇANKIRI MÜFTÜLÜĞÜ</w:t>
      </w:r>
      <w:r w:rsidRPr="00E1657C">
        <w:rPr>
          <w:b/>
          <w:sz w:val="28"/>
          <w:szCs w:val="28"/>
        </w:rPr>
        <w:t xml:space="preserve"> </w:t>
      </w:r>
    </w:p>
    <w:p w:rsidR="001B7C1C" w:rsidRDefault="00657261" w:rsidP="00657261">
      <w:pPr>
        <w:pStyle w:val="AralkYok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  <w:szCs w:val="28"/>
        </w:rPr>
        <w:t>……………………</w:t>
      </w:r>
      <w:r w:rsidRPr="001C1621">
        <w:rPr>
          <w:b/>
          <w:sz w:val="28"/>
          <w:szCs w:val="28"/>
        </w:rPr>
        <w:t xml:space="preserve"> KUR’AN KURSU HAFTA SONU </w:t>
      </w:r>
      <w:r w:rsidR="001B7C1C">
        <w:rPr>
          <w:b/>
          <w:sz w:val="28"/>
          <w:szCs w:val="28"/>
        </w:rPr>
        <w:t>DİNİ BİLGİLER-2</w:t>
      </w:r>
      <w:r w:rsidR="001B7C1C"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1B7C1C" w:rsidRPr="000B52D6" w:rsidTr="001C7EB8">
        <w:trPr>
          <w:trHeight w:val="289"/>
        </w:trPr>
        <w:tc>
          <w:tcPr>
            <w:tcW w:w="14632" w:type="dxa"/>
            <w:gridSpan w:val="7"/>
            <w:shd w:val="clear" w:color="auto" w:fill="D9D9D9" w:themeFill="background1" w:themeFillShade="D9"/>
          </w:tcPr>
          <w:p w:rsidR="001B7C1C" w:rsidRPr="000B52D6" w:rsidRDefault="001B7C1C" w:rsidP="00E52CC2">
            <w:pPr>
              <w:pStyle w:val="TableParagraph"/>
              <w:numPr>
                <w:ilvl w:val="0"/>
                <w:numId w:val="5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BİLGİLER-2)</w:t>
            </w:r>
          </w:p>
        </w:tc>
      </w:tr>
      <w:tr w:rsidR="001B7C1C" w:rsidRPr="00596EED" w:rsidTr="001C7EB8">
        <w:trPr>
          <w:cantSplit/>
          <w:trHeight w:val="1134"/>
        </w:trPr>
        <w:tc>
          <w:tcPr>
            <w:tcW w:w="480" w:type="dxa"/>
            <w:shd w:val="clear" w:color="auto" w:fill="F2DBDB" w:themeFill="accent2" w:themeFillTint="33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shd w:val="clear" w:color="auto" w:fill="F2DBDB" w:themeFill="accent2" w:themeFillTint="33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shd w:val="clear" w:color="auto" w:fill="F2DBDB" w:themeFill="accent2" w:themeFillTint="33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1B7C1C" w:rsidRDefault="001B7C1C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shd w:val="clear" w:color="auto" w:fill="F2DBDB" w:themeFill="accent2" w:themeFillTint="33"/>
            <w:vAlign w:val="center"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1B7C1C" w:rsidRPr="00053C82" w:rsidRDefault="001B7C1C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1B7C1C" w:rsidRPr="000B52D6" w:rsidRDefault="001B7C1C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7B0D1F" w:rsidRPr="000B52D6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7B0D1F" w:rsidRPr="00BB4476" w:rsidRDefault="007B0D1F" w:rsidP="00BB4476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4476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lang w:val="tr-TR"/>
              </w:rPr>
              <w:t>ZEKÂT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BB4476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1.</w:t>
            </w:r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Zekât İbadeti ve Zekâtla İlgili Hükümler </w:t>
            </w:r>
          </w:p>
          <w:p w:rsidR="007B0D1F" w:rsidRPr="00BB4476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2.</w:t>
            </w:r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Zekâtla İlgili Temel Kavramlar (</w:t>
            </w:r>
            <w:proofErr w:type="spellStart"/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Nisâb</w:t>
            </w:r>
            <w:proofErr w:type="spellEnd"/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Havâic</w:t>
            </w:r>
            <w:proofErr w:type="spellEnd"/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-i Asliye vb.) </w:t>
            </w:r>
          </w:p>
          <w:p w:rsidR="007B0D1F" w:rsidRPr="00BB4476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3.</w:t>
            </w:r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Zekât ve Sadaka İbadetinin Bireysel ve Toplumsal Açıdan Kazandırdıkları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BB4476" w:rsidRDefault="007B0D1F" w:rsidP="007A6AFE">
            <w:pPr>
              <w:jc w:val="both"/>
              <w:rPr>
                <w:b/>
                <w:sz w:val="18"/>
                <w:szCs w:val="18"/>
              </w:rPr>
            </w:pPr>
            <w:r w:rsidRPr="00BB4476">
              <w:rPr>
                <w:b/>
                <w:sz w:val="18"/>
                <w:szCs w:val="18"/>
              </w:rPr>
              <w:t xml:space="preserve">Bu </w:t>
            </w:r>
            <w:proofErr w:type="spellStart"/>
            <w:r w:rsidRPr="00BB4476">
              <w:rPr>
                <w:b/>
                <w:sz w:val="18"/>
                <w:szCs w:val="18"/>
              </w:rPr>
              <w:t>ünite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b/>
                <w:sz w:val="18"/>
                <w:szCs w:val="18"/>
              </w:rPr>
              <w:t>sonunda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b/>
                <w:sz w:val="18"/>
                <w:szCs w:val="18"/>
              </w:rPr>
              <w:t>öğrenciler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; </w:t>
            </w:r>
          </w:p>
          <w:p w:rsidR="007B0D1F" w:rsidRPr="00BB4476" w:rsidRDefault="007B0D1F" w:rsidP="007A6AFE">
            <w:pPr>
              <w:jc w:val="both"/>
              <w:rPr>
                <w:b/>
                <w:sz w:val="18"/>
                <w:szCs w:val="18"/>
              </w:rPr>
            </w:pPr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BB4476">
              <w:rPr>
                <w:sz w:val="18"/>
                <w:szCs w:val="18"/>
              </w:rPr>
              <w:t>İslamın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paylaşma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ve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yardımlaşmaya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verdiği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önemi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açıklar</w:t>
            </w:r>
            <w:proofErr w:type="spellEnd"/>
            <w:r w:rsidRPr="00BB4476">
              <w:rPr>
                <w:sz w:val="18"/>
                <w:szCs w:val="18"/>
              </w:rPr>
              <w:t>.</w:t>
            </w:r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jc w:val="both"/>
              <w:rPr>
                <w:sz w:val="18"/>
                <w:szCs w:val="18"/>
              </w:rPr>
            </w:pPr>
            <w:r w:rsidRPr="00BB4476">
              <w:rPr>
                <w:sz w:val="18"/>
                <w:szCs w:val="18"/>
              </w:rPr>
              <w:t xml:space="preserve">Her </w:t>
            </w:r>
            <w:proofErr w:type="spellStart"/>
            <w:r w:rsidRPr="00BB4476">
              <w:rPr>
                <w:sz w:val="18"/>
                <w:szCs w:val="18"/>
              </w:rPr>
              <w:t>güzel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davranışın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ibadet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olduğu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sonucunu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çıkarır</w:t>
            </w:r>
            <w:proofErr w:type="spellEnd"/>
            <w:r w:rsidRPr="00BB447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0B52D6" w:rsidRDefault="007B0D1F" w:rsidP="00414205">
            <w:pPr>
              <w:pStyle w:val="Default"/>
              <w:rPr>
                <w:sz w:val="16"/>
                <w:szCs w:val="16"/>
              </w:rPr>
            </w:pPr>
            <w:r w:rsidRPr="002C0A3E">
              <w:rPr>
                <w:rFonts w:asciiTheme="majorBidi" w:hAnsiTheme="majorBidi" w:cstheme="majorBidi"/>
                <w:sz w:val="20"/>
                <w:szCs w:val="20"/>
              </w:rPr>
              <w:t>İlmihal, I, s. 419-509</w:t>
            </w:r>
            <w:proofErr w:type="gramStart"/>
            <w:r w:rsidRPr="002C0A3E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2C0A3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Z</w:t>
            </w:r>
            <w:r w:rsidRPr="002C0A3E">
              <w:rPr>
                <w:rFonts w:asciiTheme="majorBidi" w:hAnsiTheme="majorBidi" w:cstheme="majorBidi"/>
                <w:sz w:val="20"/>
                <w:szCs w:val="20"/>
              </w:rPr>
              <w:t>ekât: Sıkça Sorulan Sorular.</w:t>
            </w:r>
          </w:p>
        </w:tc>
        <w:tc>
          <w:tcPr>
            <w:tcW w:w="1843" w:type="dxa"/>
          </w:tcPr>
          <w:p w:rsidR="007B0D1F" w:rsidRPr="000B52D6" w:rsidRDefault="007B0D1F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CCC0D9" w:themeFill="accent4" w:themeFillTint="66"/>
            <w:vAlign w:val="center"/>
          </w:tcPr>
          <w:p w:rsidR="007B0D1F" w:rsidRPr="00BB4476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B0D1F" w:rsidRPr="00BB4476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Pr="00BB4476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CCC0D9" w:themeFill="accent4" w:themeFillTint="66"/>
            <w:vAlign w:val="center"/>
          </w:tcPr>
          <w:p w:rsidR="007B0D1F" w:rsidRPr="00BB4476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Merge/>
          </w:tcPr>
          <w:p w:rsidR="007B0D1F" w:rsidRPr="00BB4476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961" w:type="dxa"/>
            <w:vMerge/>
            <w:vAlign w:val="center"/>
          </w:tcPr>
          <w:p w:rsidR="007B0D1F" w:rsidRPr="00BB4476" w:rsidRDefault="007B0D1F" w:rsidP="00414205">
            <w:pPr>
              <w:pStyle w:val="TableParagraph"/>
              <w:tabs>
                <w:tab w:val="left" w:pos="235"/>
              </w:tabs>
              <w:ind w:right="97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CCC0D9" w:themeFill="accent4" w:themeFillTint="66"/>
            <w:vAlign w:val="center"/>
          </w:tcPr>
          <w:p w:rsidR="007B0D1F" w:rsidRPr="00BB4476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BB4476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Pr="00BB4476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RPr="007A6AFE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7B0D1F" w:rsidRPr="00BB4476" w:rsidRDefault="007B0D1F" w:rsidP="00BB4476">
            <w:pPr>
              <w:pStyle w:val="TableParagraph"/>
              <w:spacing w:before="170"/>
              <w:ind w:right="113" w:firstLine="62"/>
              <w:jc w:val="center"/>
              <w:rPr>
                <w:b/>
                <w:sz w:val="24"/>
                <w:szCs w:val="24"/>
              </w:rPr>
            </w:pPr>
            <w:r w:rsidRPr="00BB4476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lang w:val="tr-TR"/>
              </w:rPr>
              <w:t>HAC ve UMRE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BB4476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1.</w:t>
            </w:r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Hac İbadeti ve Hacla İlgili Hükümler </w:t>
            </w:r>
          </w:p>
          <w:p w:rsidR="007B0D1F" w:rsidRPr="00BB4476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2.</w:t>
            </w:r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Hac İle İlgili Temel Kavramlar (İhram, </w:t>
            </w:r>
            <w:proofErr w:type="spellStart"/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Mikat</w:t>
            </w:r>
            <w:proofErr w:type="spellEnd"/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, Tavaf, Vakfe, </w:t>
            </w:r>
            <w:proofErr w:type="spellStart"/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Sa’y</w:t>
            </w:r>
            <w:proofErr w:type="spellEnd"/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 vb.) </w:t>
            </w:r>
          </w:p>
          <w:p w:rsidR="007B0D1F" w:rsidRPr="00BB4476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3.</w:t>
            </w:r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Hac ve Umre İbadetinin Bireysel ve Toplumsal Açıdan Kazandırdıkları </w:t>
            </w:r>
          </w:p>
          <w:p w:rsidR="007B0D1F" w:rsidRPr="00BB4476" w:rsidRDefault="007B0D1F" w:rsidP="007A6AFE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4"/>
                <w:szCs w:val="24"/>
                <w:lang w:val="tr-TR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7B0D1F" w:rsidRPr="00BB4476" w:rsidRDefault="007B0D1F" w:rsidP="007A6AFE">
            <w:pPr>
              <w:rPr>
                <w:b/>
                <w:sz w:val="18"/>
                <w:szCs w:val="18"/>
              </w:rPr>
            </w:pPr>
            <w:r w:rsidRPr="00BB4476">
              <w:rPr>
                <w:b/>
                <w:sz w:val="18"/>
                <w:szCs w:val="18"/>
              </w:rPr>
              <w:t xml:space="preserve">Bu </w:t>
            </w:r>
            <w:proofErr w:type="spellStart"/>
            <w:r w:rsidRPr="00BB4476">
              <w:rPr>
                <w:b/>
                <w:sz w:val="18"/>
                <w:szCs w:val="18"/>
              </w:rPr>
              <w:t>ünite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b/>
                <w:sz w:val="18"/>
                <w:szCs w:val="18"/>
              </w:rPr>
              <w:t>sonunda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b/>
                <w:sz w:val="18"/>
                <w:szCs w:val="18"/>
              </w:rPr>
              <w:t>öğrenciler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; </w:t>
            </w:r>
          </w:p>
          <w:p w:rsidR="007B0D1F" w:rsidRPr="00BB4476" w:rsidRDefault="007B0D1F" w:rsidP="007A6AFE">
            <w:pPr>
              <w:rPr>
                <w:b/>
                <w:sz w:val="18"/>
                <w:szCs w:val="18"/>
              </w:rPr>
            </w:pPr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BB4476">
              <w:rPr>
                <w:sz w:val="18"/>
                <w:szCs w:val="18"/>
              </w:rPr>
              <w:t>İİbadetleri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çeşitlerine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göre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sıralar</w:t>
            </w:r>
            <w:proofErr w:type="spellEnd"/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8"/>
                <w:szCs w:val="18"/>
                <w:lang w:val="tr-TR"/>
              </w:rPr>
            </w:pPr>
            <w:proofErr w:type="spellStart"/>
            <w:r w:rsidRPr="00BB4476">
              <w:rPr>
                <w:sz w:val="18"/>
                <w:szCs w:val="18"/>
              </w:rPr>
              <w:t>Hac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ibadetinin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insan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davranışları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üzerindeki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olumlu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etkilerini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sıralar</w:t>
            </w:r>
            <w:proofErr w:type="spellEnd"/>
            <w:r w:rsidRPr="00BB447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BE1909" w:rsidRDefault="007B0D1F" w:rsidP="007B0D1F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E1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İlmihal</w:t>
            </w:r>
            <w:proofErr w:type="spellEnd"/>
            <w:r w:rsidRPr="00BE1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I, s. 511-569; II, s. 1-11. ,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Kurban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</w:p>
          <w:p w:rsidR="007B0D1F" w:rsidRPr="007A6AFE" w:rsidRDefault="007B0D1F" w:rsidP="007B0D1F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İlmihali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0D1F" w:rsidRPr="007A6AFE" w:rsidRDefault="007B0D1F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hanging="29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147523" w:rsidRDefault="007B0D1F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B7C1C" w:rsidRDefault="001B7C1C" w:rsidP="001B7C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8537C8" w:rsidRDefault="008537C8" w:rsidP="008537C8">
      <w:pPr>
        <w:spacing w:before="15" w:after="20"/>
        <w:rPr>
          <w:b/>
          <w:sz w:val="20"/>
        </w:rPr>
      </w:pPr>
    </w:p>
    <w:p w:rsidR="008537C8" w:rsidRDefault="008537C8" w:rsidP="00853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 -20…</w:t>
      </w:r>
      <w:r w:rsidRPr="00AE66E8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ÇANKIRI MÜFTÜLÜĞÜ</w:t>
      </w:r>
      <w:r w:rsidRPr="00E1657C">
        <w:rPr>
          <w:b/>
          <w:sz w:val="28"/>
          <w:szCs w:val="28"/>
        </w:rPr>
        <w:t xml:space="preserve"> </w:t>
      </w:r>
    </w:p>
    <w:p w:rsidR="001B7C1C" w:rsidRDefault="008537C8" w:rsidP="008537C8">
      <w:pPr>
        <w:pStyle w:val="AralkYok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  <w:szCs w:val="28"/>
        </w:rPr>
        <w:t>……………………</w:t>
      </w:r>
      <w:r w:rsidRPr="001C1621">
        <w:rPr>
          <w:b/>
          <w:sz w:val="28"/>
          <w:szCs w:val="28"/>
        </w:rPr>
        <w:t xml:space="preserve"> KUR’AN KURSU HAFTA SONU </w:t>
      </w:r>
      <w:r w:rsidR="001B7C1C">
        <w:rPr>
          <w:b/>
          <w:sz w:val="28"/>
          <w:szCs w:val="28"/>
        </w:rPr>
        <w:t>DİNİ BİLGİLER-2</w:t>
      </w:r>
      <w:r w:rsidR="001B7C1C"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1B7C1C" w:rsidRPr="000B52D6" w:rsidTr="001C7EB8">
        <w:trPr>
          <w:trHeight w:val="289"/>
        </w:trPr>
        <w:tc>
          <w:tcPr>
            <w:tcW w:w="14632" w:type="dxa"/>
            <w:gridSpan w:val="7"/>
            <w:shd w:val="clear" w:color="auto" w:fill="D9D9D9" w:themeFill="background1" w:themeFillShade="D9"/>
          </w:tcPr>
          <w:p w:rsidR="001B7C1C" w:rsidRPr="000B52D6" w:rsidRDefault="001B7C1C" w:rsidP="00E52CC2">
            <w:pPr>
              <w:pStyle w:val="TableParagraph"/>
              <w:numPr>
                <w:ilvl w:val="0"/>
                <w:numId w:val="6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BİLGİLER-2)</w:t>
            </w:r>
          </w:p>
        </w:tc>
      </w:tr>
      <w:tr w:rsidR="001B7C1C" w:rsidRPr="00596EED" w:rsidTr="001C7EB8">
        <w:trPr>
          <w:cantSplit/>
          <w:trHeight w:val="1134"/>
        </w:trPr>
        <w:tc>
          <w:tcPr>
            <w:tcW w:w="480" w:type="dxa"/>
            <w:shd w:val="clear" w:color="auto" w:fill="F2DBDB" w:themeFill="accent2" w:themeFillTint="33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shd w:val="clear" w:color="auto" w:fill="F2DBDB" w:themeFill="accent2" w:themeFillTint="33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shd w:val="clear" w:color="auto" w:fill="F2DBDB" w:themeFill="accent2" w:themeFillTint="33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1B7C1C" w:rsidRDefault="001B7C1C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shd w:val="clear" w:color="auto" w:fill="F2DBDB" w:themeFill="accent2" w:themeFillTint="33"/>
            <w:vAlign w:val="center"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1B7C1C" w:rsidRPr="00053C82" w:rsidRDefault="001B7C1C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1B7C1C" w:rsidRPr="000B52D6" w:rsidRDefault="001B7C1C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7A6AFE" w:rsidRPr="000B52D6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A6AFE" w:rsidRDefault="007A6AFE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A6AFE" w:rsidRDefault="007A6AFE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7A6AFE" w:rsidRPr="007A6AFE" w:rsidRDefault="007A6AFE" w:rsidP="00BB4476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KURBAN</w:t>
            </w:r>
          </w:p>
        </w:tc>
        <w:tc>
          <w:tcPr>
            <w:tcW w:w="3544" w:type="dxa"/>
            <w:vMerge w:val="restart"/>
            <w:vAlign w:val="center"/>
          </w:tcPr>
          <w:p w:rsidR="007A6AFE" w:rsidRPr="00BB4476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1.</w:t>
            </w:r>
            <w:r w:rsidR="007A6AFE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Kurban İbadetinin Bireysel ve Toplumsal Açıdan Kazandırdıkları</w:t>
            </w:r>
          </w:p>
          <w:p w:rsidR="007A6AFE" w:rsidRPr="00BB4476" w:rsidRDefault="007A6AFE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(Kurban Hükümleri)</w:t>
            </w:r>
          </w:p>
        </w:tc>
        <w:tc>
          <w:tcPr>
            <w:tcW w:w="4961" w:type="dxa"/>
            <w:vMerge w:val="restart"/>
            <w:vAlign w:val="center"/>
          </w:tcPr>
          <w:p w:rsidR="007A6AFE" w:rsidRPr="00BB4476" w:rsidRDefault="007A6AFE" w:rsidP="007A6AFE">
            <w:pPr>
              <w:jc w:val="both"/>
              <w:rPr>
                <w:b/>
                <w:sz w:val="18"/>
                <w:szCs w:val="18"/>
              </w:rPr>
            </w:pPr>
            <w:r w:rsidRPr="00BB4476">
              <w:rPr>
                <w:b/>
                <w:sz w:val="18"/>
                <w:szCs w:val="18"/>
              </w:rPr>
              <w:t xml:space="preserve">Bu </w:t>
            </w:r>
            <w:proofErr w:type="spellStart"/>
            <w:r w:rsidRPr="00BB4476">
              <w:rPr>
                <w:b/>
                <w:sz w:val="18"/>
                <w:szCs w:val="18"/>
              </w:rPr>
              <w:t>ünite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b/>
                <w:sz w:val="18"/>
                <w:szCs w:val="18"/>
              </w:rPr>
              <w:t>sonunda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b/>
                <w:sz w:val="18"/>
                <w:szCs w:val="18"/>
              </w:rPr>
              <w:t>öğrenciler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; </w:t>
            </w:r>
          </w:p>
          <w:p w:rsidR="007A6AFE" w:rsidRPr="00BB4476" w:rsidRDefault="007A6AFE" w:rsidP="007A6AFE">
            <w:pPr>
              <w:jc w:val="both"/>
              <w:rPr>
                <w:b/>
                <w:sz w:val="18"/>
                <w:szCs w:val="18"/>
              </w:rPr>
            </w:pPr>
          </w:p>
          <w:p w:rsidR="007A6AFE" w:rsidRPr="00BB4476" w:rsidRDefault="007A6AFE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jc w:val="both"/>
              <w:rPr>
                <w:sz w:val="18"/>
                <w:szCs w:val="18"/>
              </w:rPr>
            </w:pPr>
            <w:proofErr w:type="spellStart"/>
            <w:r w:rsidRPr="00BB4476">
              <w:rPr>
                <w:sz w:val="18"/>
                <w:szCs w:val="18"/>
              </w:rPr>
              <w:t>Kurban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ibadetinin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önemini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kritik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B4476">
              <w:rPr>
                <w:sz w:val="18"/>
                <w:szCs w:val="18"/>
              </w:rPr>
              <w:t>eder</w:t>
            </w:r>
            <w:proofErr w:type="spellEnd"/>
            <w:proofErr w:type="gramEnd"/>
            <w:r w:rsidRPr="00BB447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BE1909" w:rsidRDefault="007B0D1F" w:rsidP="007B0D1F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Kurban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</w:p>
          <w:p w:rsidR="007A6AFE" w:rsidRDefault="007B0D1F" w:rsidP="007B0D1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 İlmihali.</w:t>
            </w:r>
          </w:p>
          <w:p w:rsidR="007B0D1F" w:rsidRPr="000B52D6" w:rsidRDefault="007B0D1F" w:rsidP="007B0D1F">
            <w:pPr>
              <w:pStyle w:val="Default"/>
              <w:rPr>
                <w:sz w:val="16"/>
                <w:szCs w:val="16"/>
              </w:rPr>
            </w:pPr>
            <w:r w:rsidRPr="000119CB">
              <w:rPr>
                <w:sz w:val="20"/>
                <w:szCs w:val="20"/>
              </w:rPr>
              <w:t>Hz. Muhammed ve Evrensel Mesajı, s. 334-362.</w:t>
            </w:r>
          </w:p>
        </w:tc>
        <w:tc>
          <w:tcPr>
            <w:tcW w:w="1843" w:type="dxa"/>
          </w:tcPr>
          <w:p w:rsidR="007A6AFE" w:rsidRPr="000B52D6" w:rsidRDefault="007A6AFE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7A6AFE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A6AFE" w:rsidRDefault="007A6AFE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A6AFE" w:rsidRDefault="007A6AFE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CCC0D9" w:themeFill="accent4" w:themeFillTint="66"/>
            <w:vAlign w:val="center"/>
          </w:tcPr>
          <w:p w:rsidR="007A6AFE" w:rsidRPr="007A6AFE" w:rsidRDefault="007A6AFE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A6AFE" w:rsidRPr="00BB4476" w:rsidRDefault="007A6AFE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961" w:type="dxa"/>
            <w:vMerge/>
          </w:tcPr>
          <w:p w:rsidR="007A6AFE" w:rsidRPr="00BB4476" w:rsidRDefault="007A6AFE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A6AFE" w:rsidRDefault="007A6AFE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A6AFE" w:rsidRDefault="007A6AFE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RPr="007A6AFE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7B0D1F" w:rsidRPr="007A6AFE" w:rsidRDefault="007B0D1F" w:rsidP="00BB4476">
            <w:pPr>
              <w:widowControl/>
              <w:adjustRightInd w:val="0"/>
              <w:ind w:left="113" w:right="113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DUA VE TÖVBE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BB4476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1.</w:t>
            </w:r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Dua Kavramı ve Mahiyeti </w:t>
            </w:r>
          </w:p>
          <w:p w:rsidR="007B0D1F" w:rsidRPr="00BB4476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2.</w:t>
            </w:r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Kur’an’dan ve Hz. Peygamber’den Dua Örnekleri </w:t>
            </w:r>
          </w:p>
          <w:p w:rsidR="007B0D1F" w:rsidRPr="00BB4476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3.</w:t>
            </w:r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Tövbe Kavramı ve Mahiyeti </w:t>
            </w:r>
          </w:p>
          <w:p w:rsidR="007B0D1F" w:rsidRPr="00BB4476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4.</w:t>
            </w:r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Kur’an’dan ve Hz. Peygamber’den Tövbe Örnekleri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BB4476" w:rsidRDefault="007B0D1F" w:rsidP="007B0D1F">
            <w:pPr>
              <w:jc w:val="both"/>
              <w:rPr>
                <w:b/>
                <w:sz w:val="18"/>
                <w:szCs w:val="18"/>
              </w:rPr>
            </w:pPr>
            <w:r w:rsidRPr="00BB4476">
              <w:rPr>
                <w:b/>
                <w:sz w:val="18"/>
                <w:szCs w:val="18"/>
              </w:rPr>
              <w:t xml:space="preserve">Bu </w:t>
            </w:r>
            <w:proofErr w:type="spellStart"/>
            <w:r w:rsidRPr="00BB4476">
              <w:rPr>
                <w:b/>
                <w:sz w:val="18"/>
                <w:szCs w:val="18"/>
              </w:rPr>
              <w:t>ünite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b/>
                <w:sz w:val="18"/>
                <w:szCs w:val="18"/>
              </w:rPr>
              <w:t>sonunda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b/>
                <w:sz w:val="18"/>
                <w:szCs w:val="18"/>
              </w:rPr>
              <w:t>öğrenciler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; </w:t>
            </w:r>
          </w:p>
          <w:p w:rsidR="007B0D1F" w:rsidRPr="00BB4476" w:rsidRDefault="007B0D1F" w:rsidP="007B0D1F">
            <w:pPr>
              <w:jc w:val="both"/>
              <w:rPr>
                <w:b/>
                <w:sz w:val="18"/>
                <w:szCs w:val="18"/>
              </w:rPr>
            </w:pPr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Dua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ve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tevbenin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insan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hayatındaki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yeri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ve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önemini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açıklar</w:t>
            </w:r>
            <w:proofErr w:type="spellEnd"/>
            <w:r w:rsidRPr="00BB4476">
              <w:rPr>
                <w:sz w:val="18"/>
                <w:szCs w:val="18"/>
              </w:rPr>
              <w:t>.</w:t>
            </w:r>
          </w:p>
          <w:p w:rsidR="007B0D1F" w:rsidRPr="00BB4476" w:rsidRDefault="007B0D1F" w:rsidP="007B0D1F">
            <w:pPr>
              <w:widowControl/>
              <w:tabs>
                <w:tab w:val="left" w:pos="235"/>
                <w:tab w:val="left" w:pos="432"/>
                <w:tab w:val="num" w:pos="720"/>
              </w:tabs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B0D1F" w:rsidRPr="007A6AFE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7B0D1F" w:rsidRPr="007A6AFE" w:rsidRDefault="007B0D1F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7B0D1F" w:rsidRPr="00147523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BB4476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961" w:type="dxa"/>
            <w:vMerge/>
            <w:vAlign w:val="center"/>
          </w:tcPr>
          <w:p w:rsidR="007B0D1F" w:rsidRPr="00BB4476" w:rsidRDefault="007B0D1F" w:rsidP="007B0D1F">
            <w:pPr>
              <w:widowControl/>
              <w:tabs>
                <w:tab w:val="left" w:pos="235"/>
                <w:tab w:val="left" w:pos="432"/>
                <w:tab w:val="num" w:pos="720"/>
              </w:tabs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1B7C1C" w:rsidRPr="007A6AFE" w:rsidRDefault="007A6AFE" w:rsidP="007A6AFE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7A6AFE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MÜBAREK GÜN VE GECELER</w:t>
            </w:r>
          </w:p>
        </w:tc>
        <w:tc>
          <w:tcPr>
            <w:tcW w:w="3544" w:type="dxa"/>
            <w:vAlign w:val="center"/>
          </w:tcPr>
          <w:p w:rsidR="001B7C1C" w:rsidRPr="00BB4476" w:rsidRDefault="00D412CC" w:rsidP="007B0D1F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4"/>
                <w:szCs w:val="24"/>
              </w:rPr>
            </w:pPr>
            <w:r w:rsidRPr="00BB4476">
              <w:rPr>
                <w:sz w:val="24"/>
                <w:szCs w:val="24"/>
              </w:rPr>
              <w:t>1.</w:t>
            </w:r>
            <w:r w:rsidR="007B0D1F" w:rsidRPr="00BB4476">
              <w:rPr>
                <w:sz w:val="24"/>
                <w:szCs w:val="24"/>
              </w:rPr>
              <w:t xml:space="preserve">Mübarek </w:t>
            </w:r>
            <w:proofErr w:type="spellStart"/>
            <w:r w:rsidR="007B0D1F" w:rsidRPr="00BB4476">
              <w:rPr>
                <w:sz w:val="24"/>
                <w:szCs w:val="24"/>
              </w:rPr>
              <w:t>Gün</w:t>
            </w:r>
            <w:proofErr w:type="spellEnd"/>
            <w:r w:rsidR="007B0D1F" w:rsidRPr="00BB4476">
              <w:rPr>
                <w:sz w:val="24"/>
                <w:szCs w:val="24"/>
              </w:rPr>
              <w:t xml:space="preserve"> </w:t>
            </w:r>
            <w:proofErr w:type="spellStart"/>
            <w:r w:rsidR="007B0D1F" w:rsidRPr="00BB4476">
              <w:rPr>
                <w:sz w:val="24"/>
                <w:szCs w:val="24"/>
              </w:rPr>
              <w:t>ve</w:t>
            </w:r>
            <w:proofErr w:type="spellEnd"/>
            <w:r w:rsidR="007B0D1F" w:rsidRPr="00BB4476">
              <w:rPr>
                <w:sz w:val="24"/>
                <w:szCs w:val="24"/>
              </w:rPr>
              <w:t xml:space="preserve"> </w:t>
            </w:r>
            <w:proofErr w:type="spellStart"/>
            <w:r w:rsidR="007B0D1F" w:rsidRPr="00BB4476">
              <w:rPr>
                <w:sz w:val="24"/>
                <w:szCs w:val="24"/>
              </w:rPr>
              <w:t>Geceler</w:t>
            </w:r>
            <w:proofErr w:type="spellEnd"/>
          </w:p>
        </w:tc>
        <w:tc>
          <w:tcPr>
            <w:tcW w:w="4961" w:type="dxa"/>
          </w:tcPr>
          <w:p w:rsidR="007B0D1F" w:rsidRPr="00BB4476" w:rsidRDefault="007B0D1F" w:rsidP="007B0D1F">
            <w:pPr>
              <w:rPr>
                <w:b/>
                <w:sz w:val="18"/>
                <w:szCs w:val="18"/>
              </w:rPr>
            </w:pPr>
            <w:r w:rsidRPr="00BB4476">
              <w:rPr>
                <w:b/>
                <w:sz w:val="18"/>
                <w:szCs w:val="18"/>
              </w:rPr>
              <w:t xml:space="preserve">Bu </w:t>
            </w:r>
            <w:proofErr w:type="spellStart"/>
            <w:r w:rsidRPr="00BB4476">
              <w:rPr>
                <w:b/>
                <w:sz w:val="18"/>
                <w:szCs w:val="18"/>
              </w:rPr>
              <w:t>ünite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b/>
                <w:sz w:val="18"/>
                <w:szCs w:val="18"/>
              </w:rPr>
              <w:t>sonunda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b/>
                <w:sz w:val="18"/>
                <w:szCs w:val="18"/>
              </w:rPr>
              <w:t>öğrenciler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; </w:t>
            </w:r>
          </w:p>
          <w:p w:rsidR="007B0D1F" w:rsidRPr="00BB4476" w:rsidRDefault="007B0D1F" w:rsidP="007B0D1F">
            <w:pPr>
              <w:tabs>
                <w:tab w:val="left" w:pos="432"/>
              </w:tabs>
              <w:ind w:left="252"/>
              <w:rPr>
                <w:sz w:val="18"/>
                <w:szCs w:val="18"/>
              </w:rPr>
            </w:pPr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BB4476">
              <w:rPr>
                <w:sz w:val="18"/>
                <w:szCs w:val="18"/>
              </w:rPr>
              <w:t>Mübarek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Gecelerin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önemini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kavrar</w:t>
            </w:r>
            <w:proofErr w:type="spellEnd"/>
            <w:r w:rsidRPr="00BB4476">
              <w:rPr>
                <w:sz w:val="18"/>
                <w:szCs w:val="18"/>
              </w:rPr>
              <w:t>.</w:t>
            </w:r>
          </w:p>
          <w:p w:rsidR="001B7C1C" w:rsidRPr="00BB4476" w:rsidRDefault="001B7C1C" w:rsidP="007B0D1F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7B0D1F" w:rsidRPr="007B0D1F" w:rsidRDefault="007B0D1F" w:rsidP="00BB4476">
            <w:pPr>
              <w:pStyle w:val="TableParagraph"/>
              <w:spacing w:before="170"/>
              <w:ind w:right="113" w:hanging="29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İSLAM GÜZEL AHLAKTIR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BB4476" w:rsidRDefault="00D412CC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1.</w:t>
            </w:r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İslam Ahlakında İyi ve Övülen Tutum ve Davranışlar </w:t>
            </w:r>
          </w:p>
          <w:p w:rsidR="007B0D1F" w:rsidRPr="00BB4476" w:rsidRDefault="00D412CC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2.</w:t>
            </w:r>
            <w:r w:rsidR="007B0D1F"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 xml:space="preserve">İslam Ahlakında Kötü ve Yerilen Tutum ve Davranışlar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BB4476" w:rsidRDefault="007B0D1F" w:rsidP="007B0D1F">
            <w:pPr>
              <w:rPr>
                <w:b/>
                <w:sz w:val="18"/>
                <w:szCs w:val="18"/>
              </w:rPr>
            </w:pPr>
            <w:r w:rsidRPr="00BB4476">
              <w:rPr>
                <w:b/>
                <w:sz w:val="18"/>
                <w:szCs w:val="18"/>
              </w:rPr>
              <w:t xml:space="preserve">Bu </w:t>
            </w:r>
            <w:proofErr w:type="spellStart"/>
            <w:r w:rsidRPr="00BB4476">
              <w:rPr>
                <w:b/>
                <w:sz w:val="18"/>
                <w:szCs w:val="18"/>
              </w:rPr>
              <w:t>ünite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b/>
                <w:sz w:val="18"/>
                <w:szCs w:val="18"/>
              </w:rPr>
              <w:t>sonunda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b/>
                <w:sz w:val="18"/>
                <w:szCs w:val="18"/>
              </w:rPr>
              <w:t>öğrenciler</w:t>
            </w:r>
            <w:proofErr w:type="spellEnd"/>
            <w:r w:rsidRPr="00BB4476">
              <w:rPr>
                <w:b/>
                <w:sz w:val="18"/>
                <w:szCs w:val="18"/>
              </w:rPr>
              <w:t xml:space="preserve">; </w:t>
            </w:r>
          </w:p>
          <w:p w:rsidR="007B0D1F" w:rsidRPr="00BB4476" w:rsidRDefault="007B0D1F" w:rsidP="007B0D1F">
            <w:pPr>
              <w:tabs>
                <w:tab w:val="left" w:pos="432"/>
              </w:tabs>
              <w:ind w:left="252"/>
              <w:rPr>
                <w:sz w:val="18"/>
                <w:szCs w:val="18"/>
              </w:rPr>
            </w:pPr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BB4476">
              <w:rPr>
                <w:sz w:val="18"/>
                <w:szCs w:val="18"/>
              </w:rPr>
              <w:t>Karakter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gelişiminde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ahlaki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değerlerin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yerini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belirler</w:t>
            </w:r>
            <w:proofErr w:type="spellEnd"/>
            <w:r w:rsidRPr="00BB4476">
              <w:rPr>
                <w:sz w:val="18"/>
                <w:szCs w:val="18"/>
              </w:rPr>
              <w:t>.</w:t>
            </w:r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r w:rsidRPr="00BB4476">
              <w:rPr>
                <w:sz w:val="18"/>
                <w:szCs w:val="18"/>
              </w:rPr>
              <w:t xml:space="preserve">İslam </w:t>
            </w:r>
            <w:proofErr w:type="spellStart"/>
            <w:r w:rsidRPr="00BB4476">
              <w:rPr>
                <w:sz w:val="18"/>
                <w:szCs w:val="18"/>
              </w:rPr>
              <w:t>ahlakının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kaynaklarını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sıralar</w:t>
            </w:r>
            <w:proofErr w:type="spellEnd"/>
            <w:r w:rsidRPr="00BB4476">
              <w:rPr>
                <w:sz w:val="18"/>
                <w:szCs w:val="18"/>
              </w:rPr>
              <w:t>.</w:t>
            </w:r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r w:rsidRPr="00BB4476">
              <w:rPr>
                <w:sz w:val="18"/>
                <w:szCs w:val="18"/>
              </w:rPr>
              <w:t xml:space="preserve">İslam </w:t>
            </w:r>
            <w:proofErr w:type="spellStart"/>
            <w:r w:rsidRPr="00BB4476">
              <w:rPr>
                <w:sz w:val="18"/>
                <w:szCs w:val="18"/>
              </w:rPr>
              <w:t>ahlakının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öngördüğü</w:t>
            </w:r>
            <w:proofErr w:type="spellEnd"/>
            <w:r w:rsidRPr="00BB4476">
              <w:rPr>
                <w:sz w:val="18"/>
                <w:szCs w:val="18"/>
              </w:rPr>
              <w:t xml:space="preserve"> model </w:t>
            </w:r>
            <w:proofErr w:type="spellStart"/>
            <w:r w:rsidRPr="00BB4476">
              <w:rPr>
                <w:sz w:val="18"/>
                <w:szCs w:val="18"/>
              </w:rPr>
              <w:t>insanın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özelliklerine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örnekler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verir</w:t>
            </w:r>
            <w:proofErr w:type="spellEnd"/>
            <w:r w:rsidRPr="00BB4476">
              <w:rPr>
                <w:sz w:val="18"/>
                <w:szCs w:val="18"/>
              </w:rPr>
              <w:t>.</w:t>
            </w:r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r w:rsidRPr="00BB4476">
              <w:rPr>
                <w:sz w:val="18"/>
                <w:szCs w:val="18"/>
              </w:rPr>
              <w:t xml:space="preserve">İslam </w:t>
            </w:r>
            <w:proofErr w:type="spellStart"/>
            <w:r w:rsidRPr="00BB4476">
              <w:rPr>
                <w:sz w:val="18"/>
                <w:szCs w:val="18"/>
              </w:rPr>
              <w:t>ahlakının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temel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tutumlarını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sıralar</w:t>
            </w:r>
            <w:proofErr w:type="spellEnd"/>
            <w:r w:rsidRPr="00BB4476">
              <w:rPr>
                <w:sz w:val="18"/>
                <w:szCs w:val="18"/>
              </w:rPr>
              <w:t>.</w:t>
            </w:r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r w:rsidRPr="00BB4476">
              <w:rPr>
                <w:sz w:val="18"/>
                <w:szCs w:val="18"/>
              </w:rPr>
              <w:t xml:space="preserve">İslam </w:t>
            </w:r>
            <w:proofErr w:type="spellStart"/>
            <w:r w:rsidRPr="00BB4476">
              <w:rPr>
                <w:sz w:val="18"/>
                <w:szCs w:val="18"/>
              </w:rPr>
              <w:t>ahlakındaki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temel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tutumlaru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almaya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açıktır</w:t>
            </w:r>
            <w:proofErr w:type="spellEnd"/>
            <w:r w:rsidRPr="00BB4476">
              <w:rPr>
                <w:sz w:val="18"/>
                <w:szCs w:val="18"/>
              </w:rPr>
              <w:t>.</w:t>
            </w:r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BB4476">
              <w:rPr>
                <w:sz w:val="18"/>
                <w:szCs w:val="18"/>
              </w:rPr>
              <w:t>İnsanın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özgürlüğü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oranında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sorumlu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olduğunu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yorumlar</w:t>
            </w:r>
            <w:proofErr w:type="spellEnd"/>
            <w:r w:rsidRPr="00BB4476">
              <w:rPr>
                <w:sz w:val="18"/>
                <w:szCs w:val="18"/>
              </w:rPr>
              <w:t>.</w:t>
            </w:r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proofErr w:type="spellStart"/>
            <w:r w:rsidRPr="00BB4476">
              <w:rPr>
                <w:sz w:val="18"/>
                <w:szCs w:val="18"/>
              </w:rPr>
              <w:t>Aile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bireylerinin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birbirlerine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karşı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görevlerini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bilir</w:t>
            </w:r>
            <w:proofErr w:type="spellEnd"/>
            <w:r w:rsidRPr="00BB4476">
              <w:rPr>
                <w:sz w:val="18"/>
                <w:szCs w:val="18"/>
              </w:rPr>
              <w:t>.</w:t>
            </w:r>
          </w:p>
          <w:p w:rsidR="007B0D1F" w:rsidRPr="00BB4476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8"/>
                <w:szCs w:val="18"/>
              </w:rPr>
            </w:pPr>
            <w:r w:rsidRPr="00BB4476">
              <w:rPr>
                <w:sz w:val="18"/>
                <w:szCs w:val="18"/>
              </w:rPr>
              <w:t xml:space="preserve">Hz. </w:t>
            </w:r>
            <w:proofErr w:type="spellStart"/>
            <w:r w:rsidRPr="00BB4476">
              <w:rPr>
                <w:sz w:val="18"/>
                <w:szCs w:val="18"/>
              </w:rPr>
              <w:t>Peygamber`in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Davranış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modellerini</w:t>
            </w:r>
            <w:proofErr w:type="spellEnd"/>
            <w:r w:rsidRPr="00BB4476">
              <w:rPr>
                <w:sz w:val="18"/>
                <w:szCs w:val="18"/>
              </w:rPr>
              <w:t xml:space="preserve"> </w:t>
            </w:r>
            <w:proofErr w:type="spellStart"/>
            <w:r w:rsidRPr="00BB4476">
              <w:rPr>
                <w:sz w:val="18"/>
                <w:szCs w:val="18"/>
              </w:rPr>
              <w:t>öğrenir</w:t>
            </w:r>
            <w:proofErr w:type="spellEnd"/>
            <w:r w:rsidRPr="00BB447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BB4476" w:rsidRDefault="007B0D1F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1C7EB8">
        <w:trPr>
          <w:trHeight w:val="850"/>
        </w:trPr>
        <w:tc>
          <w:tcPr>
            <w:tcW w:w="480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7B0D1F" w:rsidRDefault="007B0D1F" w:rsidP="007B0D1F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  <w:t>HZ. MUHAMMED’İN KİŞİLİĞİ VE ÖRNEKLİĞİ</w:t>
            </w:r>
          </w:p>
        </w:tc>
        <w:tc>
          <w:tcPr>
            <w:tcW w:w="3544" w:type="dxa"/>
            <w:vAlign w:val="center"/>
          </w:tcPr>
          <w:p w:rsidR="007B0D1F" w:rsidRPr="00BB4476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BB4476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val="tr-TR"/>
              </w:rPr>
              <w:t>Hz. Peygamberden Davranış Örnekleri</w:t>
            </w: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EA03CD" w:rsidRPr="00D46BFE" w:rsidRDefault="00EA03CD" w:rsidP="00EA03CD">
      <w:pPr>
        <w:tabs>
          <w:tab w:val="left" w:pos="1785"/>
        </w:tabs>
        <w:rPr>
          <w:rFonts w:cstheme="minorHAnsi"/>
          <w:sz w:val="16"/>
          <w:szCs w:val="16"/>
        </w:rPr>
      </w:pPr>
      <w:r w:rsidRPr="00D46BFE">
        <w:rPr>
          <w:sz w:val="16"/>
          <w:szCs w:val="16"/>
        </w:rPr>
        <w:t xml:space="preserve">Bu </w:t>
      </w:r>
      <w:proofErr w:type="spellStart"/>
      <w:r w:rsidRPr="00D46BFE">
        <w:rPr>
          <w:sz w:val="16"/>
          <w:szCs w:val="16"/>
        </w:rPr>
        <w:t>yıllık</w:t>
      </w:r>
      <w:proofErr w:type="spellEnd"/>
      <w:r w:rsidRPr="00D46BFE">
        <w:rPr>
          <w:sz w:val="16"/>
          <w:szCs w:val="16"/>
        </w:rPr>
        <w:t xml:space="preserve"> Plan </w:t>
      </w:r>
      <w:proofErr w:type="spellStart"/>
      <w:r w:rsidRPr="00D46BFE">
        <w:rPr>
          <w:sz w:val="16"/>
          <w:szCs w:val="16"/>
        </w:rPr>
        <w:t>Diyanet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İşleri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Başkanlığı`nın</w:t>
      </w:r>
      <w:proofErr w:type="spellEnd"/>
      <w:r w:rsidRPr="00D46BFE">
        <w:rPr>
          <w:sz w:val="16"/>
          <w:szCs w:val="16"/>
        </w:rPr>
        <w:t xml:space="preserve"> 09.08.2019 </w:t>
      </w:r>
      <w:proofErr w:type="spellStart"/>
      <w:r w:rsidRPr="00D46BFE">
        <w:rPr>
          <w:sz w:val="16"/>
          <w:szCs w:val="16"/>
        </w:rPr>
        <w:t>Tarihli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ve</w:t>
      </w:r>
      <w:proofErr w:type="spellEnd"/>
      <w:r w:rsidRPr="00D46BFE">
        <w:rPr>
          <w:sz w:val="16"/>
          <w:szCs w:val="16"/>
        </w:rPr>
        <w:t xml:space="preserve"> </w:t>
      </w:r>
      <w:r w:rsidRPr="00D46BFE">
        <w:rPr>
          <w:rFonts w:cstheme="minorHAnsi"/>
          <w:sz w:val="16"/>
          <w:szCs w:val="16"/>
        </w:rPr>
        <w:t>67567140-254.01-</w:t>
      </w:r>
      <w:proofErr w:type="gramStart"/>
      <w:r w:rsidRPr="00D46BFE">
        <w:rPr>
          <w:rFonts w:cstheme="minorHAnsi"/>
          <w:sz w:val="16"/>
          <w:szCs w:val="16"/>
        </w:rPr>
        <w:t xml:space="preserve">E.447474  </w:t>
      </w:r>
      <w:proofErr w:type="spellStart"/>
      <w:r w:rsidRPr="00D46BFE">
        <w:rPr>
          <w:sz w:val="16"/>
          <w:szCs w:val="16"/>
        </w:rPr>
        <w:t>nolu</w:t>
      </w:r>
      <w:proofErr w:type="spellEnd"/>
      <w:proofErr w:type="gram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kararıyla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uygun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görülen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İhtiyaç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Odaklı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Kur’an</w:t>
      </w:r>
      <w:proofErr w:type="spellEnd"/>
      <w:r w:rsidRPr="00D46BFE">
        <w:rPr>
          <w:sz w:val="16"/>
          <w:szCs w:val="16"/>
        </w:rPr>
        <w:t xml:space="preserve">  </w:t>
      </w:r>
      <w:proofErr w:type="spellStart"/>
      <w:r w:rsidRPr="00D46BFE">
        <w:rPr>
          <w:sz w:val="16"/>
          <w:szCs w:val="16"/>
        </w:rPr>
        <w:t>Öğretim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Programları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Kitapçığndan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Faydalanılarak</w:t>
      </w:r>
      <w:proofErr w:type="spellEnd"/>
      <w:r w:rsidRPr="00D46BFE">
        <w:rPr>
          <w:sz w:val="16"/>
          <w:szCs w:val="16"/>
        </w:rPr>
        <w:t xml:space="preserve"> </w:t>
      </w:r>
      <w:proofErr w:type="spellStart"/>
      <w:r w:rsidRPr="00D46BFE">
        <w:rPr>
          <w:sz w:val="16"/>
          <w:szCs w:val="16"/>
        </w:rPr>
        <w:t>Hazırlanmıştır</w:t>
      </w:r>
      <w:proofErr w:type="spellEnd"/>
      <w:r w:rsidRPr="00D46BFE">
        <w:rPr>
          <w:sz w:val="16"/>
          <w:szCs w:val="16"/>
        </w:rPr>
        <w:t>.</w:t>
      </w:r>
    </w:p>
    <w:p w:rsidR="001B7C1C" w:rsidRDefault="00A921F7" w:rsidP="00A921F7">
      <w:pPr>
        <w:pStyle w:val="AralkYok"/>
        <w:tabs>
          <w:tab w:val="left" w:pos="12510"/>
        </w:tabs>
        <w:spacing w:line="240" w:lineRule="atLeast"/>
        <w:ind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  <w:t>___/___/______</w:t>
      </w:r>
    </w:p>
    <w:p w:rsidR="004D2C86" w:rsidRDefault="004D2C86" w:rsidP="00367F25">
      <w:pPr>
        <w:pStyle w:val="AralkYok"/>
        <w:spacing w:line="240" w:lineRule="atLeast"/>
        <w:rPr>
          <w:sz w:val="20"/>
          <w:szCs w:val="20"/>
        </w:rPr>
      </w:pPr>
    </w:p>
    <w:sectPr w:rsidR="004D2C86" w:rsidSect="00D260C1">
      <w:footerReference w:type="default" r:id="rId9"/>
      <w:pgSz w:w="16840" w:h="11910" w:orient="landscape"/>
      <w:pgMar w:top="284" w:right="120" w:bottom="426" w:left="94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19" w:rsidRDefault="00602019" w:rsidP="00F96789">
      <w:r>
        <w:separator/>
      </w:r>
    </w:p>
  </w:endnote>
  <w:endnote w:type="continuationSeparator" w:id="0">
    <w:p w:rsidR="00602019" w:rsidRDefault="00602019" w:rsidP="00F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8B" w:rsidRDefault="0067618B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19" w:rsidRDefault="00602019" w:rsidP="00F96789">
      <w:r>
        <w:separator/>
      </w:r>
    </w:p>
  </w:footnote>
  <w:footnote w:type="continuationSeparator" w:id="0">
    <w:p w:rsidR="00602019" w:rsidRDefault="00602019" w:rsidP="00F9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E5E4E45"/>
    <w:multiLevelType w:val="hybridMultilevel"/>
    <w:tmpl w:val="26E81E98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7035CCC"/>
    <w:multiLevelType w:val="hybridMultilevel"/>
    <w:tmpl w:val="5480307C"/>
    <w:lvl w:ilvl="0" w:tplc="4636DA74">
      <w:start w:val="1"/>
      <w:numFmt w:val="decimal"/>
      <w:lvlText w:val="%1."/>
      <w:lvlJc w:val="left"/>
      <w:pPr>
        <w:ind w:left="82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44" w:hanging="360"/>
      </w:pPr>
    </w:lvl>
    <w:lvl w:ilvl="2" w:tplc="041F001B" w:tentative="1">
      <w:start w:val="1"/>
      <w:numFmt w:val="lowerRoman"/>
      <w:lvlText w:val="%3."/>
      <w:lvlJc w:val="right"/>
      <w:pPr>
        <w:ind w:left="2264" w:hanging="180"/>
      </w:pPr>
    </w:lvl>
    <w:lvl w:ilvl="3" w:tplc="041F000F" w:tentative="1">
      <w:start w:val="1"/>
      <w:numFmt w:val="decimal"/>
      <w:lvlText w:val="%4."/>
      <w:lvlJc w:val="left"/>
      <w:pPr>
        <w:ind w:left="2984" w:hanging="360"/>
      </w:pPr>
    </w:lvl>
    <w:lvl w:ilvl="4" w:tplc="041F0019" w:tentative="1">
      <w:start w:val="1"/>
      <w:numFmt w:val="lowerLetter"/>
      <w:lvlText w:val="%5."/>
      <w:lvlJc w:val="left"/>
      <w:pPr>
        <w:ind w:left="3704" w:hanging="360"/>
      </w:pPr>
    </w:lvl>
    <w:lvl w:ilvl="5" w:tplc="041F001B" w:tentative="1">
      <w:start w:val="1"/>
      <w:numFmt w:val="lowerRoman"/>
      <w:lvlText w:val="%6."/>
      <w:lvlJc w:val="right"/>
      <w:pPr>
        <w:ind w:left="4424" w:hanging="180"/>
      </w:pPr>
    </w:lvl>
    <w:lvl w:ilvl="6" w:tplc="041F000F" w:tentative="1">
      <w:start w:val="1"/>
      <w:numFmt w:val="decimal"/>
      <w:lvlText w:val="%7."/>
      <w:lvlJc w:val="left"/>
      <w:pPr>
        <w:ind w:left="5144" w:hanging="360"/>
      </w:pPr>
    </w:lvl>
    <w:lvl w:ilvl="7" w:tplc="041F0019" w:tentative="1">
      <w:start w:val="1"/>
      <w:numFmt w:val="lowerLetter"/>
      <w:lvlText w:val="%8."/>
      <w:lvlJc w:val="left"/>
      <w:pPr>
        <w:ind w:left="5864" w:hanging="360"/>
      </w:pPr>
    </w:lvl>
    <w:lvl w:ilvl="8" w:tplc="041F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5A22018F"/>
    <w:multiLevelType w:val="hybridMultilevel"/>
    <w:tmpl w:val="F61C350C"/>
    <w:lvl w:ilvl="0" w:tplc="4636DA74">
      <w:start w:val="1"/>
      <w:numFmt w:val="decimal"/>
      <w:lvlText w:val="%1."/>
      <w:lvlJc w:val="left"/>
      <w:pPr>
        <w:ind w:left="82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44" w:hanging="360"/>
      </w:pPr>
    </w:lvl>
    <w:lvl w:ilvl="2" w:tplc="041F001B" w:tentative="1">
      <w:start w:val="1"/>
      <w:numFmt w:val="lowerRoman"/>
      <w:lvlText w:val="%3."/>
      <w:lvlJc w:val="right"/>
      <w:pPr>
        <w:ind w:left="2264" w:hanging="180"/>
      </w:pPr>
    </w:lvl>
    <w:lvl w:ilvl="3" w:tplc="041F000F" w:tentative="1">
      <w:start w:val="1"/>
      <w:numFmt w:val="decimal"/>
      <w:lvlText w:val="%4."/>
      <w:lvlJc w:val="left"/>
      <w:pPr>
        <w:ind w:left="2984" w:hanging="360"/>
      </w:pPr>
    </w:lvl>
    <w:lvl w:ilvl="4" w:tplc="041F0019" w:tentative="1">
      <w:start w:val="1"/>
      <w:numFmt w:val="lowerLetter"/>
      <w:lvlText w:val="%5."/>
      <w:lvlJc w:val="left"/>
      <w:pPr>
        <w:ind w:left="3704" w:hanging="360"/>
      </w:pPr>
    </w:lvl>
    <w:lvl w:ilvl="5" w:tplc="041F001B" w:tentative="1">
      <w:start w:val="1"/>
      <w:numFmt w:val="lowerRoman"/>
      <w:lvlText w:val="%6."/>
      <w:lvlJc w:val="right"/>
      <w:pPr>
        <w:ind w:left="4424" w:hanging="180"/>
      </w:pPr>
    </w:lvl>
    <w:lvl w:ilvl="6" w:tplc="041F000F" w:tentative="1">
      <w:start w:val="1"/>
      <w:numFmt w:val="decimal"/>
      <w:lvlText w:val="%7."/>
      <w:lvlJc w:val="left"/>
      <w:pPr>
        <w:ind w:left="5144" w:hanging="360"/>
      </w:pPr>
    </w:lvl>
    <w:lvl w:ilvl="7" w:tplc="041F0019" w:tentative="1">
      <w:start w:val="1"/>
      <w:numFmt w:val="lowerLetter"/>
      <w:lvlText w:val="%8."/>
      <w:lvlJc w:val="left"/>
      <w:pPr>
        <w:ind w:left="5864" w:hanging="360"/>
      </w:pPr>
    </w:lvl>
    <w:lvl w:ilvl="8" w:tplc="041F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>
    <w:nsid w:val="5CDF30C9"/>
    <w:multiLevelType w:val="hybridMultilevel"/>
    <w:tmpl w:val="A5600500"/>
    <w:lvl w:ilvl="0" w:tplc="1624DE50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84140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E4EA85A0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EA429178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3B675A4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E9E9294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42EC87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93EE4D4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48B478E4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5">
    <w:nsid w:val="5FC6688A"/>
    <w:multiLevelType w:val="hybridMultilevel"/>
    <w:tmpl w:val="7D86EB82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>
    <w:nsid w:val="60AC676A"/>
    <w:multiLevelType w:val="hybridMultilevel"/>
    <w:tmpl w:val="7D86EB82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7">
    <w:nsid w:val="6E422EFC"/>
    <w:multiLevelType w:val="hybridMultilevel"/>
    <w:tmpl w:val="26E81E98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6789"/>
    <w:rsid w:val="000126A1"/>
    <w:rsid w:val="00053C82"/>
    <w:rsid w:val="00056420"/>
    <w:rsid w:val="00057890"/>
    <w:rsid w:val="00066506"/>
    <w:rsid w:val="000B52D6"/>
    <w:rsid w:val="000D2D03"/>
    <w:rsid w:val="00136A88"/>
    <w:rsid w:val="00147523"/>
    <w:rsid w:val="00162F52"/>
    <w:rsid w:val="001A15E0"/>
    <w:rsid w:val="001B358D"/>
    <w:rsid w:val="001B7C1C"/>
    <w:rsid w:val="001C1621"/>
    <w:rsid w:val="001C3E6E"/>
    <w:rsid w:val="001C7EB8"/>
    <w:rsid w:val="00223A39"/>
    <w:rsid w:val="002532BD"/>
    <w:rsid w:val="00277BEB"/>
    <w:rsid w:val="002A68CD"/>
    <w:rsid w:val="0030507F"/>
    <w:rsid w:val="0035191B"/>
    <w:rsid w:val="00367F25"/>
    <w:rsid w:val="003754B0"/>
    <w:rsid w:val="003E4B5D"/>
    <w:rsid w:val="00400296"/>
    <w:rsid w:val="004155E8"/>
    <w:rsid w:val="00420E98"/>
    <w:rsid w:val="004512A8"/>
    <w:rsid w:val="00483E08"/>
    <w:rsid w:val="004C4993"/>
    <w:rsid w:val="004C62AD"/>
    <w:rsid w:val="004C74E8"/>
    <w:rsid w:val="004D2C86"/>
    <w:rsid w:val="004D433C"/>
    <w:rsid w:val="004D57A7"/>
    <w:rsid w:val="005750BC"/>
    <w:rsid w:val="00596EED"/>
    <w:rsid w:val="005F0EA4"/>
    <w:rsid w:val="00602019"/>
    <w:rsid w:val="006131FE"/>
    <w:rsid w:val="006238B6"/>
    <w:rsid w:val="006347C4"/>
    <w:rsid w:val="0063608C"/>
    <w:rsid w:val="006508BC"/>
    <w:rsid w:val="00657261"/>
    <w:rsid w:val="0067618B"/>
    <w:rsid w:val="006873D3"/>
    <w:rsid w:val="006A7490"/>
    <w:rsid w:val="006B51C5"/>
    <w:rsid w:val="006C2CF8"/>
    <w:rsid w:val="006C6D7F"/>
    <w:rsid w:val="006C7EC1"/>
    <w:rsid w:val="006D59E2"/>
    <w:rsid w:val="006F1C98"/>
    <w:rsid w:val="00712D8F"/>
    <w:rsid w:val="00770B17"/>
    <w:rsid w:val="007A6AFE"/>
    <w:rsid w:val="007B0D1F"/>
    <w:rsid w:val="008265A1"/>
    <w:rsid w:val="008537C8"/>
    <w:rsid w:val="00881862"/>
    <w:rsid w:val="00881C1B"/>
    <w:rsid w:val="008A05A9"/>
    <w:rsid w:val="008A1649"/>
    <w:rsid w:val="008E0BD9"/>
    <w:rsid w:val="008F78F1"/>
    <w:rsid w:val="0096348F"/>
    <w:rsid w:val="0098748C"/>
    <w:rsid w:val="0099167A"/>
    <w:rsid w:val="009B7E3A"/>
    <w:rsid w:val="009E0F1C"/>
    <w:rsid w:val="009F311E"/>
    <w:rsid w:val="00A07788"/>
    <w:rsid w:val="00A16364"/>
    <w:rsid w:val="00A36BD7"/>
    <w:rsid w:val="00A57BAB"/>
    <w:rsid w:val="00A74821"/>
    <w:rsid w:val="00A848EF"/>
    <w:rsid w:val="00A921F7"/>
    <w:rsid w:val="00AF0B04"/>
    <w:rsid w:val="00B04D92"/>
    <w:rsid w:val="00B10069"/>
    <w:rsid w:val="00B16957"/>
    <w:rsid w:val="00B9629F"/>
    <w:rsid w:val="00BA4574"/>
    <w:rsid w:val="00BB4476"/>
    <w:rsid w:val="00BC71E4"/>
    <w:rsid w:val="00BD2EA1"/>
    <w:rsid w:val="00BD6C2A"/>
    <w:rsid w:val="00BE11EA"/>
    <w:rsid w:val="00BF4429"/>
    <w:rsid w:val="00BF67C4"/>
    <w:rsid w:val="00C173B6"/>
    <w:rsid w:val="00C20A71"/>
    <w:rsid w:val="00C32D45"/>
    <w:rsid w:val="00C83756"/>
    <w:rsid w:val="00CE2BEE"/>
    <w:rsid w:val="00CE32D2"/>
    <w:rsid w:val="00D24FBD"/>
    <w:rsid w:val="00D260C1"/>
    <w:rsid w:val="00D40683"/>
    <w:rsid w:val="00D412CC"/>
    <w:rsid w:val="00D73654"/>
    <w:rsid w:val="00DD172C"/>
    <w:rsid w:val="00E101FC"/>
    <w:rsid w:val="00E1657C"/>
    <w:rsid w:val="00E2221E"/>
    <w:rsid w:val="00E2674A"/>
    <w:rsid w:val="00E52CC2"/>
    <w:rsid w:val="00E57A50"/>
    <w:rsid w:val="00E747FE"/>
    <w:rsid w:val="00E75CD5"/>
    <w:rsid w:val="00E97A87"/>
    <w:rsid w:val="00EA03CD"/>
    <w:rsid w:val="00EE57E4"/>
    <w:rsid w:val="00F27A7F"/>
    <w:rsid w:val="00F31ED0"/>
    <w:rsid w:val="00F360F7"/>
    <w:rsid w:val="00F45017"/>
    <w:rsid w:val="00F96789"/>
    <w:rsid w:val="00FA31CD"/>
    <w:rsid w:val="00FC19AC"/>
    <w:rsid w:val="00FD3D31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  <w:style w:type="paragraph" w:customStyle="1" w:styleId="Default">
    <w:name w:val="Default"/>
    <w:rsid w:val="00E97A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Gl">
    <w:name w:val="Strong"/>
    <w:basedOn w:val="VarsaylanParagrafYazTipi"/>
    <w:qFormat/>
    <w:rsid w:val="00712D8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0D1F"/>
    <w:pPr>
      <w:widowControl/>
      <w:autoSpaceDE/>
      <w:autoSpaceDN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D1F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5408-C1CC-4495-86DE-655023BB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10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 belge EBYS uygulamasında oluşturulmuştur ( DİB EBYS)</dc:subject>
  <dc:creator>Diyanet İşleri Başkanlığı</dc:creator>
  <cp:lastModifiedBy>şaziye gökmen</cp:lastModifiedBy>
  <cp:revision>58</cp:revision>
  <dcterms:created xsi:type="dcterms:W3CDTF">2018-10-08T15:16:00Z</dcterms:created>
  <dcterms:modified xsi:type="dcterms:W3CDTF">2019-10-21T20:00:00Z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